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4526C7" w14:textId="77777777" w:rsidR="00F97664" w:rsidRPr="00F20559" w:rsidRDefault="006411BE">
      <w:pPr>
        <w:rPr>
          <w:b/>
        </w:rPr>
      </w:pPr>
      <w:bookmarkStart w:id="0" w:name="_GoBack"/>
      <w:bookmarkEnd w:id="0"/>
      <w:r w:rsidRPr="00F20559">
        <w:rPr>
          <w:b/>
        </w:rPr>
        <w:t>Lesson Plan Guide   Draft 7.23.2013</w:t>
      </w:r>
    </w:p>
    <w:p w14:paraId="38ED750A" w14:textId="77777777" w:rsidR="006411BE" w:rsidRDefault="006411BE"/>
    <w:tbl>
      <w:tblPr>
        <w:tblStyle w:val="TableGrid"/>
        <w:tblW w:w="0" w:type="auto"/>
        <w:tblLayout w:type="fixed"/>
        <w:tblLook w:val="04A0" w:firstRow="1" w:lastRow="0" w:firstColumn="1" w:lastColumn="0" w:noHBand="0" w:noVBand="1"/>
      </w:tblPr>
      <w:tblGrid>
        <w:gridCol w:w="3168"/>
        <w:gridCol w:w="2700"/>
        <w:gridCol w:w="3708"/>
      </w:tblGrid>
      <w:tr w:rsidR="006411BE" w14:paraId="68DF7D5D" w14:textId="77777777" w:rsidTr="003B0ED1">
        <w:tc>
          <w:tcPr>
            <w:tcW w:w="3168" w:type="dxa"/>
          </w:tcPr>
          <w:p w14:paraId="08AFC4D2" w14:textId="77777777" w:rsidR="006411BE" w:rsidRDefault="006411BE" w:rsidP="006411BE">
            <w:r>
              <w:rPr>
                <w:b/>
              </w:rPr>
              <w:t xml:space="preserve">1. Central Focus </w:t>
            </w:r>
            <w:r w:rsidRPr="007F70F6">
              <w:t>(Big Ideas)</w:t>
            </w:r>
          </w:p>
          <w:p w14:paraId="5A1E6B01" w14:textId="77777777" w:rsidR="006411BE" w:rsidRDefault="006411BE"/>
        </w:tc>
        <w:tc>
          <w:tcPr>
            <w:tcW w:w="6408" w:type="dxa"/>
            <w:gridSpan w:val="2"/>
          </w:tcPr>
          <w:p w14:paraId="31F11E8C" w14:textId="77777777" w:rsidR="006411BE" w:rsidRDefault="006411BE" w:rsidP="00F20559">
            <w:pPr>
              <w:widowControl w:val="0"/>
              <w:autoSpaceDE w:val="0"/>
              <w:autoSpaceDN w:val="0"/>
              <w:adjustRightInd w:val="0"/>
              <w:rPr>
                <w:rFonts w:ascii="Times New Roman" w:hAnsi="Times New Roman" w:cs="Times New Roman"/>
                <w:color w:val="FF0000"/>
                <w:sz w:val="20"/>
                <w:szCs w:val="20"/>
              </w:rPr>
            </w:pPr>
            <w:r w:rsidRPr="007437D3">
              <w:rPr>
                <w:rFonts w:ascii="Times" w:hAnsi="Times" w:cs="Arial"/>
                <w:color w:val="000000"/>
                <w:sz w:val="20"/>
                <w:szCs w:val="20"/>
              </w:rPr>
              <w:t xml:space="preserve">What is the central focus for the content in the learning segment? To what topic or unit does this lesson belong? </w:t>
            </w:r>
            <w:r>
              <w:rPr>
                <w:rFonts w:ascii="Times" w:hAnsi="Times" w:cs="Arial"/>
                <w:color w:val="000000"/>
                <w:sz w:val="20"/>
                <w:szCs w:val="20"/>
              </w:rPr>
              <w:t xml:space="preserve">How does this tie to specified standards? </w:t>
            </w:r>
            <w:r w:rsidRPr="007437D3">
              <w:rPr>
                <w:rFonts w:ascii="Times" w:hAnsi="Times" w:cs="Arial"/>
                <w:color w:val="000000"/>
                <w:sz w:val="20"/>
                <w:szCs w:val="20"/>
              </w:rPr>
              <w:t>Be as succinct as possible (e.g., Civil War, Density, Short Stories, The Post Office etc.)</w:t>
            </w:r>
            <w:r w:rsidR="00F20559">
              <w:rPr>
                <w:rFonts w:ascii="Times" w:hAnsi="Times" w:cs="Arial"/>
                <w:color w:val="000000"/>
                <w:sz w:val="20"/>
                <w:szCs w:val="20"/>
              </w:rPr>
              <w:t xml:space="preserve"> </w:t>
            </w:r>
            <w:r w:rsidR="00F20559">
              <w:rPr>
                <w:rFonts w:ascii="Times New Roman" w:hAnsi="Times New Roman" w:cs="Times New Roman"/>
                <w:color w:val="000000"/>
                <w:sz w:val="20"/>
                <w:szCs w:val="20"/>
              </w:rPr>
              <w:t>When identifying the central focus of the learning segment, you should consider conceptual understandings as well as the skills/facts/procedures that students will learn and apply. If you focus only on teaching facts and/or skills, you will not provide evidence of effective teaching</w:t>
            </w:r>
            <w:r w:rsidR="00F20559">
              <w:rPr>
                <w:rFonts w:ascii="Times New Roman" w:hAnsi="Times New Roman" w:cs="Times New Roman"/>
                <w:color w:val="FF0000"/>
                <w:sz w:val="20"/>
                <w:szCs w:val="20"/>
              </w:rPr>
              <w:t>.</w:t>
            </w:r>
          </w:p>
          <w:p w14:paraId="5BFBE07A" w14:textId="410A00FA" w:rsidR="006C1E6C" w:rsidRPr="00F20559" w:rsidRDefault="006C1E6C" w:rsidP="00F20559">
            <w:pPr>
              <w:widowControl w:val="0"/>
              <w:autoSpaceDE w:val="0"/>
              <w:autoSpaceDN w:val="0"/>
              <w:adjustRightInd w:val="0"/>
              <w:rPr>
                <w:rFonts w:ascii="Times New Roman" w:hAnsi="Times New Roman" w:cs="Times New Roman"/>
                <w:color w:val="000000"/>
                <w:sz w:val="20"/>
                <w:szCs w:val="20"/>
              </w:rPr>
            </w:pPr>
          </w:p>
        </w:tc>
      </w:tr>
      <w:tr w:rsidR="006411BE" w14:paraId="5F2AD6F3" w14:textId="77777777" w:rsidTr="003B0ED1">
        <w:tc>
          <w:tcPr>
            <w:tcW w:w="3168" w:type="dxa"/>
          </w:tcPr>
          <w:p w14:paraId="60D938D7" w14:textId="77777777" w:rsidR="006411BE" w:rsidRDefault="006411BE" w:rsidP="006411BE">
            <w:pPr>
              <w:rPr>
                <w:b/>
              </w:rPr>
            </w:pPr>
            <w:r>
              <w:rPr>
                <w:b/>
              </w:rPr>
              <w:t xml:space="preserve">2. Curriculum Standards </w:t>
            </w:r>
            <w:r w:rsidRPr="00512C48">
              <w:rPr>
                <w:sz w:val="20"/>
                <w:szCs w:val="20"/>
              </w:rPr>
              <w:t>(Ohio/National/Ohio CCSS</w:t>
            </w:r>
            <w:r>
              <w:rPr>
                <w:sz w:val="20"/>
                <w:szCs w:val="20"/>
              </w:rPr>
              <w:t xml:space="preserve"> Standards)</w:t>
            </w:r>
          </w:p>
          <w:p w14:paraId="08668B11" w14:textId="77777777" w:rsidR="006411BE" w:rsidRDefault="006411BE"/>
        </w:tc>
        <w:tc>
          <w:tcPr>
            <w:tcW w:w="6408" w:type="dxa"/>
            <w:gridSpan w:val="2"/>
          </w:tcPr>
          <w:p w14:paraId="60F1C16C" w14:textId="77777777" w:rsidR="005F5341" w:rsidRPr="007437D3" w:rsidRDefault="005F5341" w:rsidP="005F5341">
            <w:pPr>
              <w:rPr>
                <w:rFonts w:ascii="Times" w:hAnsi="Times" w:cs="Arial"/>
                <w:color w:val="000000"/>
                <w:sz w:val="20"/>
                <w:szCs w:val="20"/>
              </w:rPr>
            </w:pPr>
            <w:r w:rsidRPr="007437D3">
              <w:rPr>
                <w:rFonts w:ascii="Times" w:hAnsi="Times" w:cs="Arial"/>
                <w:color w:val="000000"/>
                <w:sz w:val="20"/>
                <w:szCs w:val="20"/>
              </w:rPr>
              <w:t>What standard(s) are most relevant to the learning goals?</w:t>
            </w:r>
            <w:r>
              <w:rPr>
                <w:rFonts w:ascii="Times" w:hAnsi="Times" w:cs="Arial"/>
                <w:color w:val="000000"/>
                <w:sz w:val="20"/>
                <w:szCs w:val="20"/>
              </w:rPr>
              <w:t xml:space="preserve">  These are standards for students.</w:t>
            </w:r>
          </w:p>
          <w:p w14:paraId="3596398E" w14:textId="77777777" w:rsidR="006411BE" w:rsidRDefault="006411BE" w:rsidP="005F5341"/>
        </w:tc>
      </w:tr>
      <w:tr w:rsidR="006411BE" w14:paraId="656CCA0B" w14:textId="77777777" w:rsidTr="003B0ED1">
        <w:tc>
          <w:tcPr>
            <w:tcW w:w="3168" w:type="dxa"/>
          </w:tcPr>
          <w:p w14:paraId="0985045E" w14:textId="77777777" w:rsidR="006411BE" w:rsidRDefault="006411BE" w:rsidP="006411BE">
            <w:pPr>
              <w:rPr>
                <w:sz w:val="20"/>
                <w:szCs w:val="20"/>
              </w:rPr>
            </w:pPr>
            <w:r>
              <w:rPr>
                <w:b/>
              </w:rPr>
              <w:t xml:space="preserve">3. Student Learning Goals and Objectives </w:t>
            </w:r>
            <w:r w:rsidRPr="00512C48">
              <w:rPr>
                <w:sz w:val="20"/>
                <w:szCs w:val="20"/>
              </w:rPr>
              <w:t>(Skills/Procedures/Critical Problem Solving)</w:t>
            </w:r>
            <w:r w:rsidRPr="00202F05">
              <w:rPr>
                <w:sz w:val="20"/>
                <w:szCs w:val="20"/>
              </w:rPr>
              <w:t xml:space="preserve"> </w:t>
            </w:r>
          </w:p>
          <w:p w14:paraId="4F0546B1" w14:textId="77777777" w:rsidR="006411BE" w:rsidRDefault="006411BE"/>
        </w:tc>
        <w:tc>
          <w:tcPr>
            <w:tcW w:w="6408" w:type="dxa"/>
            <w:gridSpan w:val="2"/>
          </w:tcPr>
          <w:p w14:paraId="1875C527" w14:textId="77777777" w:rsidR="005F5341" w:rsidRPr="00F20559" w:rsidRDefault="005F5341">
            <w:pPr>
              <w:rPr>
                <w:rFonts w:ascii="Times" w:hAnsi="Times" w:cs="Arial"/>
                <w:bCs/>
                <w:color w:val="000000"/>
                <w:sz w:val="20"/>
                <w:szCs w:val="20"/>
              </w:rPr>
            </w:pPr>
            <w:r w:rsidRPr="00F20559">
              <w:rPr>
                <w:rFonts w:ascii="Times" w:hAnsi="Times" w:cs="Arial"/>
                <w:bCs/>
                <w:color w:val="000000"/>
                <w:sz w:val="20"/>
                <w:szCs w:val="20"/>
              </w:rPr>
              <w:t>What will students know, understand, or be able to do as a result of this lesson?</w:t>
            </w:r>
          </w:p>
          <w:p w14:paraId="79191C44" w14:textId="77777777" w:rsidR="005F5341" w:rsidRPr="00F20559" w:rsidRDefault="005F5341" w:rsidP="005F5341">
            <w:pPr>
              <w:rPr>
                <w:rFonts w:ascii="Times" w:hAnsi="Times"/>
                <w:bCs/>
                <w:color w:val="000000"/>
                <w:sz w:val="20"/>
                <w:szCs w:val="20"/>
              </w:rPr>
            </w:pPr>
            <w:r w:rsidRPr="00F20559">
              <w:rPr>
                <w:rFonts w:ascii="Times" w:hAnsi="Times" w:cs="Arial"/>
                <w:bCs/>
                <w:color w:val="000000"/>
                <w:sz w:val="20"/>
                <w:szCs w:val="20"/>
              </w:rPr>
              <w:t>Skills/procedures:</w:t>
            </w:r>
            <w:r w:rsidRPr="00F20559">
              <w:rPr>
                <w:rFonts w:ascii="Times" w:hAnsi="Times"/>
                <w:sz w:val="20"/>
                <w:szCs w:val="20"/>
              </w:rPr>
              <w:br/>
            </w:r>
            <w:r w:rsidRPr="00F20559">
              <w:rPr>
                <w:rFonts w:ascii="Times" w:hAnsi="Times" w:cs="Arial"/>
                <w:bCs/>
                <w:color w:val="000000"/>
                <w:sz w:val="20"/>
                <w:szCs w:val="20"/>
              </w:rPr>
              <w:t>Concepts and reasoning/problem solving/thinking/strategies</w:t>
            </w:r>
            <w:r w:rsidRPr="00F20559">
              <w:rPr>
                <w:rFonts w:ascii="Times" w:hAnsi="Times"/>
                <w:bCs/>
                <w:color w:val="000000"/>
                <w:sz w:val="20"/>
                <w:szCs w:val="20"/>
              </w:rPr>
              <w:t>:</w:t>
            </w:r>
          </w:p>
          <w:p w14:paraId="535E5842" w14:textId="77777777" w:rsidR="006411BE" w:rsidRPr="00F20559" w:rsidRDefault="005F5341" w:rsidP="005F5341">
            <w:r w:rsidRPr="00F20559">
              <w:rPr>
                <w:rFonts w:ascii="Times" w:hAnsi="Times"/>
                <w:bCs/>
                <w:color w:val="000000"/>
                <w:sz w:val="20"/>
                <w:szCs w:val="20"/>
              </w:rPr>
              <w:t>Levels of Bloom’s Taxonomy:</w:t>
            </w:r>
            <w:r w:rsidRPr="00F20559">
              <w:rPr>
                <w:rFonts w:ascii="Times" w:hAnsi="Times"/>
                <w:sz w:val="20"/>
                <w:szCs w:val="20"/>
              </w:rPr>
              <w:br/>
            </w:r>
          </w:p>
        </w:tc>
      </w:tr>
      <w:tr w:rsidR="006411BE" w14:paraId="196E543C" w14:textId="77777777" w:rsidTr="003B0ED1">
        <w:tc>
          <w:tcPr>
            <w:tcW w:w="3168" w:type="dxa"/>
          </w:tcPr>
          <w:p w14:paraId="199001AF" w14:textId="77777777" w:rsidR="006411BE" w:rsidRPr="00031690" w:rsidRDefault="006411BE" w:rsidP="006411BE">
            <w:pPr>
              <w:rPr>
                <w:sz w:val="20"/>
                <w:szCs w:val="20"/>
              </w:rPr>
            </w:pPr>
            <w:r>
              <w:rPr>
                <w:b/>
              </w:rPr>
              <w:t xml:space="preserve">4. </w:t>
            </w:r>
            <w:r w:rsidRPr="00512C48">
              <w:rPr>
                <w:b/>
              </w:rPr>
              <w:t>Formative Instructional Practices</w:t>
            </w:r>
            <w:r>
              <w:rPr>
                <w:b/>
              </w:rPr>
              <w:t xml:space="preserve">  </w:t>
            </w:r>
            <w:r w:rsidRPr="00512C48">
              <w:rPr>
                <w:sz w:val="20"/>
                <w:szCs w:val="20"/>
              </w:rPr>
              <w:t>(FIP: “I Can</w:t>
            </w:r>
            <w:r>
              <w:rPr>
                <w:sz w:val="20"/>
                <w:szCs w:val="20"/>
              </w:rPr>
              <w:t>”</w:t>
            </w:r>
            <w:r w:rsidRPr="00512C48">
              <w:rPr>
                <w:sz w:val="20"/>
                <w:szCs w:val="20"/>
              </w:rPr>
              <w:t xml:space="preserve"> Statements)</w:t>
            </w:r>
          </w:p>
          <w:p w14:paraId="449D4973" w14:textId="77777777" w:rsidR="006411BE" w:rsidRDefault="006411BE"/>
        </w:tc>
        <w:tc>
          <w:tcPr>
            <w:tcW w:w="6408" w:type="dxa"/>
            <w:gridSpan w:val="2"/>
          </w:tcPr>
          <w:p w14:paraId="6117A76D" w14:textId="77777777" w:rsidR="005F5341" w:rsidRPr="00F20559" w:rsidRDefault="005F5341" w:rsidP="005F5341">
            <w:pPr>
              <w:rPr>
                <w:rFonts w:ascii="Times" w:hAnsi="Times"/>
                <w:sz w:val="20"/>
                <w:szCs w:val="20"/>
              </w:rPr>
            </w:pPr>
            <w:r w:rsidRPr="00F20559">
              <w:rPr>
                <w:rFonts w:ascii="Times" w:hAnsi="Times"/>
                <w:sz w:val="20"/>
                <w:szCs w:val="20"/>
              </w:rPr>
              <w:t>Student “I can” statements are stated in simple student-friendly language.</w:t>
            </w:r>
          </w:p>
          <w:p w14:paraId="637EFAF4" w14:textId="77777777" w:rsidR="006411BE" w:rsidRPr="00F20559" w:rsidRDefault="005F5341" w:rsidP="005F5341">
            <w:r w:rsidRPr="00F20559">
              <w:rPr>
                <w:rFonts w:ascii="Times" w:hAnsi="Times"/>
                <w:sz w:val="20"/>
                <w:szCs w:val="20"/>
              </w:rPr>
              <w:t>Use the verbs from their objectives for the “I can” statements.</w:t>
            </w:r>
          </w:p>
        </w:tc>
      </w:tr>
      <w:tr w:rsidR="006411BE" w14:paraId="5A0F2037" w14:textId="77777777" w:rsidTr="003B0ED1">
        <w:tc>
          <w:tcPr>
            <w:tcW w:w="3168" w:type="dxa"/>
          </w:tcPr>
          <w:p w14:paraId="38A2435C" w14:textId="77777777" w:rsidR="006411BE" w:rsidRPr="00512C48" w:rsidRDefault="006411BE" w:rsidP="006411BE">
            <w:pPr>
              <w:rPr>
                <w:b/>
                <w:sz w:val="20"/>
                <w:szCs w:val="20"/>
              </w:rPr>
            </w:pPr>
            <w:r>
              <w:rPr>
                <w:b/>
              </w:rPr>
              <w:t xml:space="preserve">5. Essential Questions </w:t>
            </w:r>
            <w:r w:rsidRPr="00512C48">
              <w:rPr>
                <w:sz w:val="20"/>
                <w:szCs w:val="20"/>
              </w:rPr>
              <w:t>(One or Two Only)</w:t>
            </w:r>
          </w:p>
          <w:p w14:paraId="43FEF7CA" w14:textId="77777777" w:rsidR="006411BE" w:rsidRDefault="006411BE"/>
        </w:tc>
        <w:tc>
          <w:tcPr>
            <w:tcW w:w="6408" w:type="dxa"/>
            <w:gridSpan w:val="2"/>
          </w:tcPr>
          <w:p w14:paraId="2774D248" w14:textId="77777777" w:rsidR="006411BE" w:rsidRDefault="006411BE">
            <w:pPr>
              <w:rPr>
                <w:rFonts w:ascii="Times" w:hAnsi="Times" w:cs="Arial"/>
                <w:color w:val="000000"/>
                <w:sz w:val="20"/>
                <w:szCs w:val="20"/>
              </w:rPr>
            </w:pPr>
            <w:r w:rsidRPr="007437D3">
              <w:rPr>
                <w:rFonts w:ascii="Times" w:hAnsi="Times" w:cs="Arial"/>
                <w:color w:val="000000"/>
                <w:sz w:val="20"/>
                <w:szCs w:val="20"/>
              </w:rPr>
              <w:t>What broad open ended/over arching</w:t>
            </w:r>
            <w:r>
              <w:rPr>
                <w:rFonts w:ascii="Times" w:hAnsi="Times" w:cs="Arial"/>
                <w:color w:val="000000"/>
                <w:sz w:val="20"/>
                <w:szCs w:val="20"/>
              </w:rPr>
              <w:t xml:space="preserve"> </w:t>
            </w:r>
            <w:r w:rsidRPr="007437D3">
              <w:rPr>
                <w:rFonts w:ascii="Times" w:hAnsi="Times" w:cs="Arial"/>
                <w:color w:val="000000"/>
                <w:sz w:val="20"/>
                <w:szCs w:val="20"/>
              </w:rPr>
              <w:t>question</w:t>
            </w:r>
            <w:r>
              <w:rPr>
                <w:rFonts w:ascii="Times" w:hAnsi="Times" w:cs="Arial"/>
                <w:color w:val="000000"/>
                <w:sz w:val="20"/>
                <w:szCs w:val="20"/>
              </w:rPr>
              <w:t>(s)</w:t>
            </w:r>
            <w:r w:rsidRPr="007437D3">
              <w:rPr>
                <w:rFonts w:ascii="Times" w:hAnsi="Times" w:cs="Arial"/>
                <w:color w:val="000000"/>
                <w:sz w:val="20"/>
                <w:szCs w:val="20"/>
              </w:rPr>
              <w:t xml:space="preserve"> will drive this</w:t>
            </w:r>
            <w:r>
              <w:rPr>
                <w:rFonts w:ascii="Times" w:hAnsi="Times" w:cs="Arial"/>
                <w:color w:val="000000"/>
                <w:sz w:val="20"/>
                <w:szCs w:val="20"/>
              </w:rPr>
              <w:t xml:space="preserve"> </w:t>
            </w:r>
            <w:r w:rsidRPr="007437D3">
              <w:rPr>
                <w:rFonts w:ascii="Times" w:hAnsi="Times" w:cs="Arial"/>
                <w:color w:val="000000"/>
                <w:sz w:val="20"/>
                <w:szCs w:val="20"/>
              </w:rPr>
              <w:t>lesson?</w:t>
            </w:r>
          </w:p>
          <w:p w14:paraId="66B1114A" w14:textId="77777777" w:rsidR="006411BE" w:rsidRDefault="006411BE">
            <w:pPr>
              <w:rPr>
                <w:rFonts w:ascii="Times" w:hAnsi="Times" w:cs="Arial"/>
                <w:color w:val="000000"/>
                <w:sz w:val="20"/>
                <w:szCs w:val="20"/>
              </w:rPr>
            </w:pPr>
            <w:r>
              <w:rPr>
                <w:rFonts w:ascii="Times" w:hAnsi="Times" w:cs="Arial"/>
                <w:color w:val="000000"/>
                <w:sz w:val="20"/>
                <w:szCs w:val="20"/>
              </w:rPr>
              <w:t>Essential Questions have no direct, specific answers.  They generate questions and reflect the recurring, critical content and big ideas of a discipline</w:t>
            </w:r>
          </w:p>
          <w:p w14:paraId="47B3DC16" w14:textId="77777777" w:rsidR="006C1E6C" w:rsidRDefault="006C1E6C"/>
        </w:tc>
      </w:tr>
      <w:tr w:rsidR="00C87175" w14:paraId="6C40DDD2" w14:textId="77777777" w:rsidTr="003B0ED1">
        <w:tc>
          <w:tcPr>
            <w:tcW w:w="3168" w:type="dxa"/>
          </w:tcPr>
          <w:p w14:paraId="3AFA2996" w14:textId="77777777" w:rsidR="00C87175" w:rsidRPr="00496E76" w:rsidRDefault="00C87175" w:rsidP="00C87175">
            <w:pPr>
              <w:rPr>
                <w:sz w:val="20"/>
                <w:szCs w:val="20"/>
              </w:rPr>
            </w:pPr>
            <w:r>
              <w:rPr>
                <w:b/>
              </w:rPr>
              <w:t xml:space="preserve">6. </w:t>
            </w:r>
            <w:r w:rsidRPr="00496E76">
              <w:rPr>
                <w:b/>
              </w:rPr>
              <w:t>Academic Language</w:t>
            </w:r>
            <w:r>
              <w:rPr>
                <w:b/>
              </w:rPr>
              <w:t xml:space="preserve"> (Oral &amp; Written)  </w:t>
            </w:r>
            <w:r w:rsidRPr="00496E76">
              <w:rPr>
                <w:sz w:val="20"/>
                <w:szCs w:val="20"/>
              </w:rPr>
              <w:t xml:space="preserve">(What is the key </w:t>
            </w:r>
            <w:r w:rsidRPr="00496E76">
              <w:rPr>
                <w:b/>
                <w:sz w:val="20"/>
                <w:szCs w:val="20"/>
              </w:rPr>
              <w:t xml:space="preserve">language </w:t>
            </w:r>
            <w:r>
              <w:rPr>
                <w:b/>
                <w:sz w:val="20"/>
                <w:szCs w:val="20"/>
              </w:rPr>
              <w:t>function</w:t>
            </w:r>
            <w:r w:rsidRPr="00496E76">
              <w:rPr>
                <w:b/>
                <w:sz w:val="20"/>
                <w:szCs w:val="20"/>
              </w:rPr>
              <w:t xml:space="preserve">? </w:t>
            </w:r>
            <w:r w:rsidRPr="00496E76">
              <w:rPr>
                <w:sz w:val="20"/>
                <w:szCs w:val="20"/>
              </w:rPr>
              <w:t>What</w:t>
            </w:r>
            <w:r w:rsidRPr="00AF4B40">
              <w:rPr>
                <w:b/>
                <w:sz w:val="20"/>
                <w:szCs w:val="20"/>
              </w:rPr>
              <w:t xml:space="preserve"> language</w:t>
            </w:r>
            <w:r>
              <w:rPr>
                <w:sz w:val="20"/>
                <w:szCs w:val="20"/>
              </w:rPr>
              <w:t xml:space="preserve"> </w:t>
            </w:r>
            <w:r w:rsidRPr="00AF4B40">
              <w:rPr>
                <w:b/>
                <w:sz w:val="20"/>
                <w:szCs w:val="20"/>
              </w:rPr>
              <w:t xml:space="preserve">demands </w:t>
            </w:r>
            <w:r>
              <w:rPr>
                <w:sz w:val="20"/>
                <w:szCs w:val="20"/>
              </w:rPr>
              <w:t>[</w:t>
            </w:r>
            <w:r w:rsidRPr="00AF4B40">
              <w:rPr>
                <w:b/>
                <w:sz w:val="20"/>
                <w:szCs w:val="20"/>
              </w:rPr>
              <w:t>vocabulary/symbols, discourse, syntax</w:t>
            </w:r>
            <w:r>
              <w:rPr>
                <w:sz w:val="20"/>
                <w:szCs w:val="20"/>
              </w:rPr>
              <w:t>]</w:t>
            </w:r>
            <w:r w:rsidRPr="00496E76">
              <w:rPr>
                <w:b/>
                <w:sz w:val="20"/>
                <w:szCs w:val="20"/>
              </w:rPr>
              <w:t xml:space="preserve"> </w:t>
            </w:r>
            <w:r w:rsidRPr="00AF4B40">
              <w:rPr>
                <w:sz w:val="20"/>
                <w:szCs w:val="20"/>
              </w:rPr>
              <w:t>that</w:t>
            </w:r>
            <w:r w:rsidRPr="00496E76">
              <w:rPr>
                <w:sz w:val="20"/>
                <w:szCs w:val="20"/>
              </w:rPr>
              <w:t xml:space="preserve"> students </w:t>
            </w:r>
            <w:r>
              <w:rPr>
                <w:sz w:val="20"/>
                <w:szCs w:val="20"/>
              </w:rPr>
              <w:t xml:space="preserve">will </w:t>
            </w:r>
            <w:r w:rsidRPr="00496E76">
              <w:rPr>
                <w:sz w:val="20"/>
                <w:szCs w:val="20"/>
              </w:rPr>
              <w:t xml:space="preserve">practice? How will </w:t>
            </w:r>
            <w:r w:rsidRPr="00496E76">
              <w:rPr>
                <w:b/>
                <w:sz w:val="20"/>
                <w:szCs w:val="20"/>
              </w:rPr>
              <w:t>fluency</w:t>
            </w:r>
            <w:r w:rsidRPr="00496E76">
              <w:rPr>
                <w:sz w:val="20"/>
                <w:szCs w:val="20"/>
              </w:rPr>
              <w:t xml:space="preserve"> be assessed?</w:t>
            </w:r>
            <w:r>
              <w:rPr>
                <w:sz w:val="20"/>
                <w:szCs w:val="20"/>
              </w:rPr>
              <w:t xml:space="preserve"> What is the rational/theory behind this planning?</w:t>
            </w:r>
            <w:r w:rsidRPr="00496E76">
              <w:rPr>
                <w:sz w:val="20"/>
                <w:szCs w:val="20"/>
              </w:rPr>
              <w:t>)</w:t>
            </w:r>
          </w:p>
          <w:p w14:paraId="2A1A2028" w14:textId="77777777" w:rsidR="00C87175" w:rsidRDefault="00C87175" w:rsidP="00C87175">
            <w:pPr>
              <w:rPr>
                <w:b/>
              </w:rPr>
            </w:pPr>
          </w:p>
          <w:p w14:paraId="21D6573D" w14:textId="77777777" w:rsidR="00C87175" w:rsidRDefault="00C87175" w:rsidP="006411BE">
            <w:pPr>
              <w:rPr>
                <w:b/>
              </w:rPr>
            </w:pPr>
          </w:p>
        </w:tc>
        <w:tc>
          <w:tcPr>
            <w:tcW w:w="6408" w:type="dxa"/>
            <w:gridSpan w:val="2"/>
          </w:tcPr>
          <w:p w14:paraId="4750BC86" w14:textId="1B8C40C1" w:rsidR="00C469C7" w:rsidRPr="00C469C7" w:rsidRDefault="00C469C7" w:rsidP="00C469C7">
            <w:pPr>
              <w:pStyle w:val="Default"/>
              <w:rPr>
                <w:rFonts w:ascii="Cambria" w:hAnsi="Cambria"/>
                <w:sz w:val="20"/>
                <w:szCs w:val="20"/>
              </w:rPr>
            </w:pPr>
            <w:r w:rsidRPr="00C469C7">
              <w:rPr>
                <w:rFonts w:ascii="Cambria" w:hAnsi="Cambria"/>
                <w:sz w:val="20"/>
                <w:szCs w:val="20"/>
              </w:rPr>
              <w:t xml:space="preserve">Oral and written language used for academic purposes. Academic language is the means by which students develop and express content understandings. Academic language represents the language of the discipline that students need to learn and use to participate and engage in meaningful ways in the content area. There are </w:t>
            </w:r>
            <w:r w:rsidRPr="00C469C7">
              <w:rPr>
                <w:rFonts w:ascii="Cambria" w:hAnsi="Cambria"/>
                <w:b/>
                <w:bCs/>
                <w:sz w:val="20"/>
                <w:szCs w:val="20"/>
              </w:rPr>
              <w:t xml:space="preserve">language demands </w:t>
            </w:r>
            <w:r w:rsidRPr="00C469C7">
              <w:rPr>
                <w:rFonts w:ascii="Cambria" w:hAnsi="Cambria"/>
                <w:sz w:val="20"/>
                <w:szCs w:val="20"/>
              </w:rPr>
              <w:t xml:space="preserve">that teachers need to consider as they plan to support student learning of content. These </w:t>
            </w:r>
            <w:r w:rsidRPr="00C469C7">
              <w:rPr>
                <w:rFonts w:ascii="Cambria" w:hAnsi="Cambria"/>
                <w:b/>
                <w:bCs/>
                <w:sz w:val="20"/>
                <w:szCs w:val="20"/>
              </w:rPr>
              <w:t xml:space="preserve">language demands </w:t>
            </w:r>
            <w:r w:rsidRPr="00C469C7">
              <w:rPr>
                <w:rFonts w:ascii="Cambria" w:hAnsi="Cambria"/>
                <w:sz w:val="20"/>
                <w:szCs w:val="20"/>
              </w:rPr>
              <w:t xml:space="preserve">include </w:t>
            </w:r>
            <w:r w:rsidRPr="00C469C7">
              <w:rPr>
                <w:rFonts w:ascii="Cambria" w:hAnsi="Cambria"/>
                <w:b/>
                <w:bCs/>
                <w:sz w:val="20"/>
                <w:szCs w:val="20"/>
              </w:rPr>
              <w:t xml:space="preserve">language functions, </w:t>
            </w:r>
            <w:r w:rsidR="00DC1DAC">
              <w:rPr>
                <w:rFonts w:ascii="Cambria" w:hAnsi="Cambria"/>
                <w:b/>
                <w:bCs/>
                <w:sz w:val="20"/>
                <w:szCs w:val="20"/>
              </w:rPr>
              <w:t xml:space="preserve">vocabulary, </w:t>
            </w:r>
            <w:r w:rsidRPr="00C469C7">
              <w:rPr>
                <w:rFonts w:ascii="Cambria" w:hAnsi="Cambria"/>
                <w:b/>
                <w:bCs/>
                <w:sz w:val="20"/>
                <w:szCs w:val="20"/>
              </w:rPr>
              <w:t xml:space="preserve">syntax, and discourse. </w:t>
            </w:r>
          </w:p>
          <w:p w14:paraId="7F5D4A53" w14:textId="77777777" w:rsidR="00C469C7" w:rsidRDefault="00C469C7" w:rsidP="00C87175">
            <w:pPr>
              <w:rPr>
                <w:rFonts w:ascii="Times" w:hAnsi="Times" w:cs="Arial"/>
                <w:color w:val="000000"/>
                <w:sz w:val="20"/>
                <w:szCs w:val="20"/>
              </w:rPr>
            </w:pPr>
          </w:p>
          <w:p w14:paraId="490E93A3" w14:textId="77777777" w:rsidR="00B1782B" w:rsidRDefault="00B1782B" w:rsidP="00C87175">
            <w:pPr>
              <w:rPr>
                <w:rFonts w:ascii="Times" w:hAnsi="Times" w:cs="Arial"/>
                <w:color w:val="000000"/>
                <w:sz w:val="20"/>
                <w:szCs w:val="20"/>
              </w:rPr>
            </w:pPr>
            <w:r>
              <w:rPr>
                <w:rFonts w:ascii="Times" w:hAnsi="Times" w:cs="Arial"/>
                <w:color w:val="000000"/>
                <w:sz w:val="20"/>
                <w:szCs w:val="20"/>
              </w:rPr>
              <w:t xml:space="preserve">Identify one language function essential for the central focus for your lesson. </w:t>
            </w:r>
          </w:p>
          <w:p w14:paraId="494520A5" w14:textId="77777777" w:rsidR="00E23155" w:rsidRDefault="00E23155" w:rsidP="00C87175">
            <w:pPr>
              <w:rPr>
                <w:rFonts w:ascii="Times" w:hAnsi="Times" w:cs="Arial"/>
                <w:b/>
                <w:color w:val="000000"/>
                <w:sz w:val="20"/>
                <w:szCs w:val="20"/>
              </w:rPr>
            </w:pPr>
          </w:p>
          <w:p w14:paraId="2ACAC158" w14:textId="77777777" w:rsidR="00B1782B" w:rsidRPr="00B1782B" w:rsidRDefault="00B1782B" w:rsidP="00C87175">
            <w:pPr>
              <w:rPr>
                <w:rFonts w:ascii="Times" w:hAnsi="Times" w:cs="Arial"/>
                <w:b/>
                <w:color w:val="000000"/>
                <w:sz w:val="20"/>
                <w:szCs w:val="20"/>
              </w:rPr>
            </w:pPr>
            <w:r w:rsidRPr="00B1782B">
              <w:rPr>
                <w:rFonts w:ascii="Times" w:hAnsi="Times" w:cs="Arial"/>
                <w:b/>
                <w:color w:val="000000"/>
                <w:sz w:val="20"/>
                <w:szCs w:val="20"/>
              </w:rPr>
              <w:t>Sample Language functions:</w:t>
            </w:r>
          </w:p>
          <w:p w14:paraId="17F95825" w14:textId="793E0CC8" w:rsidR="00B1782B" w:rsidRDefault="00B1782B" w:rsidP="00C87175">
            <w:pPr>
              <w:rPr>
                <w:rFonts w:ascii="Times" w:hAnsi="Times" w:cs="Arial"/>
                <w:b/>
                <w:color w:val="000000"/>
                <w:sz w:val="20"/>
                <w:szCs w:val="20"/>
              </w:rPr>
            </w:pPr>
            <w:r w:rsidRPr="00B1782B">
              <w:rPr>
                <w:rFonts w:ascii="Times" w:hAnsi="Times" w:cs="Arial"/>
                <w:b/>
                <w:color w:val="000000"/>
                <w:sz w:val="20"/>
                <w:szCs w:val="20"/>
              </w:rPr>
              <w:t>Analyze     Compare/Contrast    Construct     Describe     Evaluate</w:t>
            </w:r>
          </w:p>
          <w:p w14:paraId="3087DF87" w14:textId="24DAD027" w:rsidR="00B1782B" w:rsidRPr="00B1782B" w:rsidRDefault="00B1782B" w:rsidP="00C87175">
            <w:pPr>
              <w:rPr>
                <w:rFonts w:ascii="Times" w:hAnsi="Times" w:cs="Arial"/>
                <w:b/>
                <w:color w:val="000000"/>
                <w:sz w:val="20"/>
                <w:szCs w:val="20"/>
              </w:rPr>
            </w:pPr>
            <w:r>
              <w:rPr>
                <w:rFonts w:ascii="Times" w:hAnsi="Times" w:cs="Arial"/>
                <w:b/>
                <w:color w:val="000000"/>
                <w:sz w:val="20"/>
                <w:szCs w:val="20"/>
              </w:rPr>
              <w:t>Examine     Justify                        Interpret       Identify      Locate</w:t>
            </w:r>
          </w:p>
          <w:p w14:paraId="7760A425" w14:textId="77777777" w:rsidR="00C87175" w:rsidRPr="00C469C7" w:rsidRDefault="00C87175" w:rsidP="00C87175">
            <w:pPr>
              <w:rPr>
                <w:rFonts w:ascii="Cambria" w:hAnsi="Cambria" w:cs="Arial"/>
                <w:color w:val="000000"/>
                <w:sz w:val="20"/>
                <w:szCs w:val="20"/>
              </w:rPr>
            </w:pPr>
          </w:p>
          <w:p w14:paraId="51860904" w14:textId="2244E6AE" w:rsidR="00C87175" w:rsidRPr="00C469C7" w:rsidRDefault="00C87175" w:rsidP="00C87175">
            <w:pPr>
              <w:rPr>
                <w:rFonts w:ascii="Cambria" w:hAnsi="Cambria" w:cs="Arial"/>
                <w:color w:val="000000"/>
                <w:sz w:val="20"/>
                <w:szCs w:val="20"/>
              </w:rPr>
            </w:pPr>
            <w:r w:rsidRPr="00C469C7">
              <w:rPr>
                <w:rFonts w:ascii="Cambria" w:hAnsi="Cambria" w:cs="Arial"/>
                <w:color w:val="000000"/>
                <w:sz w:val="20"/>
                <w:szCs w:val="20"/>
              </w:rPr>
              <w:t>What content specific terms (</w:t>
            </w:r>
            <w:r w:rsidRPr="00C469C7">
              <w:rPr>
                <w:rFonts w:ascii="Cambria" w:hAnsi="Cambria" w:cs="Arial"/>
                <w:b/>
                <w:color w:val="000000"/>
                <w:sz w:val="20"/>
                <w:szCs w:val="20"/>
              </w:rPr>
              <w:t>vocabulary</w:t>
            </w:r>
            <w:r w:rsidRPr="00C469C7">
              <w:rPr>
                <w:rFonts w:ascii="Cambria" w:hAnsi="Cambria" w:cs="Arial"/>
                <w:color w:val="000000"/>
                <w:sz w:val="20"/>
                <w:szCs w:val="20"/>
              </w:rPr>
              <w:t>) do students need to support learning of the learning objective for this lesson?</w:t>
            </w:r>
            <w:r w:rsidR="00C469C7" w:rsidRPr="00C469C7">
              <w:rPr>
                <w:rFonts w:ascii="Cambria" w:hAnsi="Cambria" w:cs="Arial"/>
                <w:color w:val="000000"/>
                <w:sz w:val="20"/>
                <w:szCs w:val="20"/>
              </w:rPr>
              <w:t xml:space="preserve"> Vocabulary </w:t>
            </w:r>
            <w:r w:rsidR="00C469C7" w:rsidRPr="00C469C7">
              <w:rPr>
                <w:rFonts w:ascii="Cambria" w:hAnsi="Cambria"/>
                <w:sz w:val="20"/>
                <w:szCs w:val="20"/>
              </w:rPr>
              <w:t>includes words and phrases that are used within disciplines, including: (1) words and phrases with subject-specific meanings that differ from meanings used in everyday life (e.g., table); (2) general academic vocabulary used across disciplines (e.g., compare, analyze, evaluate)</w:t>
            </w:r>
            <w:proofErr w:type="gramStart"/>
            <w:r w:rsidR="00C469C7" w:rsidRPr="00C469C7">
              <w:rPr>
                <w:rFonts w:ascii="Cambria" w:hAnsi="Cambria"/>
                <w:sz w:val="20"/>
                <w:szCs w:val="20"/>
              </w:rPr>
              <w:t>;</w:t>
            </w:r>
            <w:proofErr w:type="gramEnd"/>
            <w:r w:rsidR="00C469C7" w:rsidRPr="00C469C7">
              <w:rPr>
                <w:rFonts w:ascii="Cambria" w:hAnsi="Cambria"/>
                <w:sz w:val="20"/>
                <w:szCs w:val="20"/>
              </w:rPr>
              <w:t xml:space="preserve"> and (3) subject-specific words defined for use in the discipline.</w:t>
            </w:r>
            <w:r w:rsidR="00C469C7" w:rsidRPr="00C469C7">
              <w:rPr>
                <w:rFonts w:ascii="Cambria" w:hAnsi="Cambria"/>
                <w:position w:val="8"/>
                <w:sz w:val="20"/>
                <w:szCs w:val="20"/>
                <w:vertAlign w:val="superscript"/>
              </w:rPr>
              <w:t>12</w:t>
            </w:r>
          </w:p>
          <w:p w14:paraId="1E14B5BF" w14:textId="77777777" w:rsidR="00C87175" w:rsidRPr="00C469C7" w:rsidRDefault="00C87175" w:rsidP="00C87175">
            <w:pPr>
              <w:rPr>
                <w:rFonts w:ascii="Cambria" w:hAnsi="Cambria" w:cs="Arial"/>
                <w:color w:val="000000"/>
                <w:sz w:val="20"/>
                <w:szCs w:val="20"/>
              </w:rPr>
            </w:pPr>
          </w:p>
          <w:p w14:paraId="1B8D2B51" w14:textId="5071658A" w:rsidR="00C87175" w:rsidRPr="00C469C7" w:rsidRDefault="00C87175" w:rsidP="00C87175">
            <w:pPr>
              <w:rPr>
                <w:rFonts w:ascii="Cambria" w:hAnsi="Cambria" w:cs="Arial"/>
                <w:color w:val="000000"/>
                <w:sz w:val="20"/>
                <w:szCs w:val="20"/>
              </w:rPr>
            </w:pPr>
            <w:r w:rsidRPr="00C469C7">
              <w:rPr>
                <w:rFonts w:ascii="Cambria" w:hAnsi="Cambria" w:cs="Arial"/>
                <w:color w:val="000000"/>
                <w:sz w:val="20"/>
                <w:szCs w:val="20"/>
              </w:rPr>
              <w:lastRenderedPageBreak/>
              <w:t>What specific way(s) (</w:t>
            </w:r>
            <w:r w:rsidRPr="00C469C7">
              <w:rPr>
                <w:rFonts w:ascii="Cambria" w:hAnsi="Cambria" w:cs="Arial"/>
                <w:b/>
                <w:color w:val="000000"/>
                <w:sz w:val="20"/>
                <w:szCs w:val="20"/>
              </w:rPr>
              <w:t>demand</w:t>
            </w:r>
            <w:r w:rsidRPr="00C469C7">
              <w:rPr>
                <w:rFonts w:ascii="Cambria" w:hAnsi="Cambria" w:cs="Arial"/>
                <w:color w:val="000000"/>
                <w:sz w:val="20"/>
                <w:szCs w:val="20"/>
              </w:rPr>
              <w:t xml:space="preserve">) will students need to use language (reading, writing, listening and/or speaking) to participate in learning tasks and demonstrate their learning for this lesson </w:t>
            </w:r>
            <w:r w:rsidRPr="00C469C7">
              <w:rPr>
                <w:rFonts w:ascii="Cambria" w:hAnsi="Cambria" w:cs="Arial"/>
                <w:b/>
                <w:color w:val="000000"/>
                <w:sz w:val="20"/>
                <w:szCs w:val="20"/>
              </w:rPr>
              <w:t>(discourse</w:t>
            </w:r>
            <w:r w:rsidRPr="00C469C7">
              <w:rPr>
                <w:rFonts w:ascii="Cambria" w:hAnsi="Cambria" w:cs="Arial"/>
                <w:color w:val="000000"/>
                <w:sz w:val="20"/>
                <w:szCs w:val="20"/>
              </w:rPr>
              <w:t>)?</w:t>
            </w:r>
            <w:r w:rsidR="00C469C7" w:rsidRPr="00C469C7">
              <w:rPr>
                <w:rFonts w:ascii="Cambria" w:hAnsi="Cambria" w:cs="Arial"/>
                <w:color w:val="000000"/>
                <w:sz w:val="20"/>
                <w:szCs w:val="20"/>
              </w:rPr>
              <w:t xml:space="preserve"> </w:t>
            </w:r>
            <w:r w:rsidR="00C469C7" w:rsidRPr="00C469C7">
              <w:rPr>
                <w:rFonts w:ascii="Cambria" w:hAnsi="Cambria"/>
                <w:sz w:val="20"/>
                <w:szCs w:val="20"/>
              </w:rPr>
              <w:t>Discourse includes the structures of written and oral language, as well as how members of the discipline talk, write, and participate in knowledge construction. Discipline specific discourse has distinctive features or ways of structuring oral or written language (text structures) that provide useful ways for the content to be communicated.</w:t>
            </w:r>
            <w:r w:rsidR="00C469C7" w:rsidRPr="00C469C7">
              <w:rPr>
                <w:rFonts w:ascii="Cambria" w:hAnsi="Cambria"/>
                <w:position w:val="8"/>
                <w:sz w:val="20"/>
                <w:szCs w:val="20"/>
                <w:vertAlign w:val="superscript"/>
              </w:rPr>
              <w:t>9</w:t>
            </w:r>
          </w:p>
          <w:p w14:paraId="11C38E7B" w14:textId="77777777" w:rsidR="00C87175" w:rsidRPr="00C469C7" w:rsidRDefault="00C87175" w:rsidP="00C87175">
            <w:pPr>
              <w:rPr>
                <w:rFonts w:ascii="Cambria" w:hAnsi="Cambria" w:cs="Arial"/>
                <w:color w:val="000000"/>
                <w:sz w:val="20"/>
                <w:szCs w:val="20"/>
              </w:rPr>
            </w:pPr>
          </w:p>
          <w:p w14:paraId="163DC62C" w14:textId="0AA16164" w:rsidR="00C87175" w:rsidRPr="00C469C7" w:rsidRDefault="00C87175" w:rsidP="00C87175">
            <w:pPr>
              <w:rPr>
                <w:rFonts w:ascii="Cambria" w:hAnsi="Cambria" w:cs="Arial"/>
                <w:color w:val="000000"/>
                <w:sz w:val="20"/>
                <w:szCs w:val="20"/>
              </w:rPr>
            </w:pPr>
            <w:r w:rsidRPr="00C469C7">
              <w:rPr>
                <w:rFonts w:ascii="Cambria" w:hAnsi="Cambria" w:cs="Arial"/>
                <w:color w:val="000000"/>
                <w:sz w:val="20"/>
                <w:szCs w:val="20"/>
              </w:rPr>
              <w:t>What are your students’ abilities with regard to the oral and written language associated with this lesson (</w:t>
            </w:r>
            <w:r w:rsidRPr="00C469C7">
              <w:rPr>
                <w:rFonts w:ascii="Cambria" w:hAnsi="Cambria" w:cs="Arial"/>
                <w:b/>
                <w:color w:val="000000"/>
                <w:sz w:val="20"/>
                <w:szCs w:val="20"/>
              </w:rPr>
              <w:t>syntax</w:t>
            </w:r>
            <w:r w:rsidRPr="00C469C7">
              <w:rPr>
                <w:rFonts w:ascii="Cambria" w:hAnsi="Cambria" w:cs="Arial"/>
                <w:color w:val="000000"/>
                <w:sz w:val="20"/>
                <w:szCs w:val="20"/>
              </w:rPr>
              <w:t>)?</w:t>
            </w:r>
            <w:r w:rsidR="00C469C7" w:rsidRPr="00C469C7">
              <w:rPr>
                <w:rFonts w:ascii="Cambria" w:hAnsi="Cambria" w:cs="Arial"/>
                <w:color w:val="000000"/>
                <w:sz w:val="20"/>
                <w:szCs w:val="20"/>
              </w:rPr>
              <w:t xml:space="preserve">  Syntax is </w:t>
            </w:r>
            <w:r w:rsidR="00C469C7" w:rsidRPr="00C469C7">
              <w:rPr>
                <w:rFonts w:ascii="Cambria" w:hAnsi="Cambria"/>
                <w:sz w:val="20"/>
                <w:szCs w:val="20"/>
              </w:rPr>
              <w:t>the set of conventions for organizing symbols, words, and phrases together into structures (e.g., sentences, graphs</w:t>
            </w:r>
          </w:p>
          <w:p w14:paraId="5AE85662" w14:textId="77777777" w:rsidR="00C87175" w:rsidRPr="00C469C7" w:rsidRDefault="00C87175" w:rsidP="00C87175">
            <w:pPr>
              <w:rPr>
                <w:rFonts w:ascii="Cambria" w:hAnsi="Cambria" w:cs="Arial"/>
                <w:color w:val="000000"/>
                <w:sz w:val="20"/>
                <w:szCs w:val="20"/>
              </w:rPr>
            </w:pPr>
          </w:p>
          <w:p w14:paraId="771CA102" w14:textId="77777777" w:rsidR="00C87175" w:rsidRPr="00C469C7" w:rsidRDefault="00C87175" w:rsidP="00C87175">
            <w:pPr>
              <w:rPr>
                <w:rFonts w:ascii="Cambria" w:hAnsi="Cambria" w:cs="Arial"/>
                <w:color w:val="000000"/>
                <w:sz w:val="20"/>
                <w:szCs w:val="20"/>
              </w:rPr>
            </w:pPr>
            <w:r w:rsidRPr="00C469C7">
              <w:rPr>
                <w:rFonts w:ascii="Cambria" w:hAnsi="Cambria" w:cs="Arial"/>
                <w:color w:val="000000"/>
                <w:sz w:val="20"/>
                <w:szCs w:val="20"/>
              </w:rPr>
              <w:t xml:space="preserve">How will you </w:t>
            </w:r>
            <w:r w:rsidRPr="00C469C7">
              <w:rPr>
                <w:rFonts w:ascii="Cambria" w:hAnsi="Cambria" w:cs="Arial"/>
                <w:b/>
                <w:bCs/>
                <w:color w:val="000000"/>
                <w:sz w:val="20"/>
                <w:szCs w:val="20"/>
              </w:rPr>
              <w:t xml:space="preserve">support </w:t>
            </w:r>
            <w:r w:rsidRPr="00C469C7">
              <w:rPr>
                <w:rFonts w:ascii="Cambria" w:hAnsi="Cambria" w:cs="Arial"/>
                <w:color w:val="000000"/>
                <w:sz w:val="20"/>
                <w:szCs w:val="20"/>
              </w:rPr>
              <w:t>students so they can understand and use the language associated with the language function and other demands in meeting the learning objectives of the lesson?</w:t>
            </w:r>
          </w:p>
          <w:p w14:paraId="2059C61D" w14:textId="77777777" w:rsidR="00602020" w:rsidRPr="00C469C7" w:rsidRDefault="00602020" w:rsidP="00C87175">
            <w:pPr>
              <w:rPr>
                <w:rFonts w:ascii="Cambria" w:hAnsi="Cambria" w:cs="Arial"/>
                <w:color w:val="000000"/>
                <w:sz w:val="20"/>
                <w:szCs w:val="20"/>
              </w:rPr>
            </w:pPr>
          </w:p>
          <w:p w14:paraId="7C02355A" w14:textId="78A04398" w:rsidR="00602020" w:rsidRPr="00C469C7" w:rsidRDefault="00602020" w:rsidP="00C87175">
            <w:pPr>
              <w:rPr>
                <w:rFonts w:ascii="Cambria" w:hAnsi="Cambria" w:cs="Arial"/>
                <w:color w:val="000000"/>
                <w:sz w:val="20"/>
                <w:szCs w:val="20"/>
              </w:rPr>
            </w:pPr>
            <w:r w:rsidRPr="00C469C7">
              <w:rPr>
                <w:rFonts w:ascii="Cambria" w:hAnsi="Cambria" w:cs="Arial"/>
                <w:color w:val="000000"/>
                <w:sz w:val="20"/>
                <w:szCs w:val="20"/>
              </w:rPr>
              <w:t>What research/theory/theorist have you used/selected to determine the learning task for this lesson and your students? Why?</w:t>
            </w:r>
          </w:p>
          <w:p w14:paraId="36DD8B97" w14:textId="1E46C39F" w:rsidR="00E23155" w:rsidRPr="007437D3" w:rsidRDefault="00E23155" w:rsidP="00C87175">
            <w:pPr>
              <w:rPr>
                <w:rFonts w:ascii="Times" w:hAnsi="Times" w:cs="Arial"/>
                <w:color w:val="000000"/>
                <w:sz w:val="20"/>
                <w:szCs w:val="20"/>
              </w:rPr>
            </w:pPr>
          </w:p>
        </w:tc>
      </w:tr>
      <w:tr w:rsidR="00C87175" w14:paraId="07DD3E02" w14:textId="77777777" w:rsidTr="003B0ED1">
        <w:tc>
          <w:tcPr>
            <w:tcW w:w="3168" w:type="dxa"/>
          </w:tcPr>
          <w:p w14:paraId="0C021275" w14:textId="679710C3" w:rsidR="00C87175" w:rsidRDefault="002A4F8A" w:rsidP="006411BE">
            <w:pPr>
              <w:rPr>
                <w:b/>
              </w:rPr>
            </w:pPr>
            <w:r>
              <w:rPr>
                <w:b/>
              </w:rPr>
              <w:lastRenderedPageBreak/>
              <w:t xml:space="preserve">7. </w:t>
            </w:r>
            <w:r w:rsidR="004D3EF0">
              <w:rPr>
                <w:b/>
              </w:rPr>
              <w:t>Assessment &amp; Evaluation</w:t>
            </w:r>
          </w:p>
          <w:p w14:paraId="0410C11E" w14:textId="77777777" w:rsidR="002A4F8A" w:rsidRDefault="002A4F8A" w:rsidP="002A4F8A">
            <w:pPr>
              <w:rPr>
                <w:sz w:val="20"/>
                <w:szCs w:val="20"/>
              </w:rPr>
            </w:pPr>
            <w:r>
              <w:rPr>
                <w:b/>
              </w:rPr>
              <w:t xml:space="preserve">Formative </w:t>
            </w:r>
            <w:r w:rsidRPr="00512C48">
              <w:rPr>
                <w:sz w:val="20"/>
                <w:szCs w:val="20"/>
              </w:rPr>
              <w:t>(How will students demonstrate under</w:t>
            </w:r>
            <w:r>
              <w:rPr>
                <w:sz w:val="20"/>
                <w:szCs w:val="20"/>
              </w:rPr>
              <w:t xml:space="preserve">standing?  How will you monitor and give feedback?  </w:t>
            </w:r>
            <w:r w:rsidRPr="00512C48">
              <w:rPr>
                <w:sz w:val="20"/>
                <w:szCs w:val="20"/>
              </w:rPr>
              <w:t xml:space="preserve">How will </w:t>
            </w:r>
          </w:p>
          <w:p w14:paraId="468AC096" w14:textId="11CD42CA" w:rsidR="002A4F8A" w:rsidRDefault="002A4F8A" w:rsidP="002A4F8A">
            <w:pPr>
              <w:rPr>
                <w:sz w:val="20"/>
                <w:szCs w:val="20"/>
              </w:rPr>
            </w:pPr>
            <w:proofErr w:type="gramStart"/>
            <w:r w:rsidRPr="00512C48">
              <w:rPr>
                <w:sz w:val="20"/>
                <w:szCs w:val="20"/>
              </w:rPr>
              <w:t>feedback</w:t>
            </w:r>
            <w:proofErr w:type="gramEnd"/>
            <w:r w:rsidRPr="00512C48">
              <w:rPr>
                <w:sz w:val="20"/>
                <w:szCs w:val="20"/>
              </w:rPr>
              <w:t xml:space="preserve"> promote student understanding?</w:t>
            </w:r>
            <w:r>
              <w:rPr>
                <w:sz w:val="20"/>
                <w:szCs w:val="20"/>
              </w:rPr>
              <w:t>)</w:t>
            </w:r>
          </w:p>
          <w:p w14:paraId="115C6064" w14:textId="74EB5B0C" w:rsidR="002A4F8A" w:rsidRPr="002A4F8A" w:rsidRDefault="002A4F8A" w:rsidP="006411BE">
            <w:pPr>
              <w:rPr>
                <w:sz w:val="20"/>
                <w:szCs w:val="20"/>
              </w:rPr>
            </w:pPr>
            <w:r w:rsidRPr="00512C48">
              <w:rPr>
                <w:b/>
              </w:rPr>
              <w:t>Summative</w:t>
            </w:r>
            <w:r>
              <w:t xml:space="preserve"> </w:t>
            </w:r>
            <w:r w:rsidRPr="00512C48">
              <w:rPr>
                <w:sz w:val="20"/>
                <w:szCs w:val="20"/>
              </w:rPr>
              <w:t xml:space="preserve">(What evidence will you collect? How will it document </w:t>
            </w:r>
            <w:r>
              <w:rPr>
                <w:sz w:val="20"/>
                <w:szCs w:val="20"/>
              </w:rPr>
              <w:t>student learning? How will your f</w:t>
            </w:r>
            <w:r w:rsidRPr="00512C48">
              <w:rPr>
                <w:sz w:val="20"/>
                <w:szCs w:val="20"/>
              </w:rPr>
              <w:t xml:space="preserve">eedback promote </w:t>
            </w:r>
            <w:r>
              <w:rPr>
                <w:sz w:val="20"/>
                <w:szCs w:val="20"/>
              </w:rPr>
              <w:t>understanding</w:t>
            </w:r>
            <w:r w:rsidRPr="00512C48">
              <w:rPr>
                <w:sz w:val="20"/>
                <w:szCs w:val="20"/>
              </w:rPr>
              <w:t>? How will you use the data to guide f</w:t>
            </w:r>
            <w:r>
              <w:rPr>
                <w:sz w:val="20"/>
                <w:szCs w:val="20"/>
              </w:rPr>
              <w:t xml:space="preserve">uture </w:t>
            </w:r>
            <w:r w:rsidRPr="00512C48">
              <w:rPr>
                <w:sz w:val="20"/>
                <w:szCs w:val="20"/>
              </w:rPr>
              <w:t>instruction?</w:t>
            </w:r>
            <w:r w:rsidRPr="00320275">
              <w:rPr>
                <w:sz w:val="20"/>
                <w:szCs w:val="20"/>
              </w:rPr>
              <w:t xml:space="preserve"> </w:t>
            </w:r>
            <w:r w:rsidRPr="00496E76">
              <w:rPr>
                <w:sz w:val="20"/>
                <w:szCs w:val="20"/>
              </w:rPr>
              <w:t>)</w:t>
            </w:r>
          </w:p>
        </w:tc>
        <w:tc>
          <w:tcPr>
            <w:tcW w:w="6408" w:type="dxa"/>
            <w:gridSpan w:val="2"/>
          </w:tcPr>
          <w:p w14:paraId="0B17C486" w14:textId="77777777" w:rsidR="004D3EF0" w:rsidRDefault="004D3EF0" w:rsidP="004D3EF0">
            <w:pPr>
              <w:rPr>
                <w:rFonts w:ascii="Times" w:hAnsi="Times"/>
                <w:sz w:val="20"/>
                <w:szCs w:val="20"/>
              </w:rPr>
            </w:pPr>
            <w:r w:rsidRPr="004D3EF0">
              <w:rPr>
                <w:rFonts w:ascii="Times" w:hAnsi="Times"/>
                <w:sz w:val="20"/>
                <w:szCs w:val="20"/>
              </w:rPr>
              <w:t>How will you evaluate each stated objective and “I can statement”?</w:t>
            </w:r>
          </w:p>
          <w:p w14:paraId="75BBB0D1" w14:textId="77777777" w:rsidR="004D3EF0" w:rsidRDefault="004D3EF0" w:rsidP="004D3EF0">
            <w:pPr>
              <w:rPr>
                <w:rFonts w:ascii="Times" w:hAnsi="Times"/>
                <w:sz w:val="20"/>
                <w:szCs w:val="20"/>
              </w:rPr>
            </w:pPr>
            <w:r>
              <w:rPr>
                <w:rFonts w:ascii="Times" w:hAnsi="Times"/>
                <w:sz w:val="20"/>
                <w:szCs w:val="20"/>
              </w:rPr>
              <w:t>Is this a formative assessment (formal or informal)?</w:t>
            </w:r>
          </w:p>
          <w:p w14:paraId="5C66032F" w14:textId="6E254ECA" w:rsidR="004D3EF0" w:rsidRDefault="004D3EF0" w:rsidP="004D3EF0">
            <w:pPr>
              <w:rPr>
                <w:rFonts w:ascii="Times" w:hAnsi="Times"/>
                <w:sz w:val="20"/>
                <w:szCs w:val="20"/>
              </w:rPr>
            </w:pPr>
            <w:r>
              <w:rPr>
                <w:rFonts w:ascii="Times" w:hAnsi="Times"/>
                <w:sz w:val="20"/>
                <w:szCs w:val="20"/>
              </w:rPr>
              <w:t>Is this a summative assessment?</w:t>
            </w:r>
          </w:p>
          <w:p w14:paraId="1F675B80" w14:textId="77777777" w:rsidR="00986139" w:rsidRDefault="00986139" w:rsidP="004D3EF0">
            <w:pPr>
              <w:rPr>
                <w:rFonts w:ascii="Times" w:hAnsi="Times"/>
                <w:sz w:val="20"/>
                <w:szCs w:val="20"/>
              </w:rPr>
            </w:pPr>
            <w:r w:rsidRPr="007437D3">
              <w:rPr>
                <w:rFonts w:ascii="Times" w:hAnsi="Times"/>
                <w:sz w:val="20"/>
                <w:szCs w:val="20"/>
              </w:rPr>
              <w:t>What evidence of student learning (related to the learning objectives and central focus) does the assessment provide</w:t>
            </w:r>
            <w:r>
              <w:rPr>
                <w:rFonts w:ascii="Times" w:hAnsi="Times"/>
                <w:sz w:val="20"/>
                <w:szCs w:val="20"/>
              </w:rPr>
              <w:t xml:space="preserve">?  </w:t>
            </w:r>
          </w:p>
          <w:p w14:paraId="122B02FE" w14:textId="77777777" w:rsidR="00314E8C" w:rsidRDefault="00986139" w:rsidP="004D3EF0">
            <w:pPr>
              <w:rPr>
                <w:rFonts w:ascii="Times" w:hAnsi="Times"/>
                <w:sz w:val="20"/>
                <w:szCs w:val="20"/>
              </w:rPr>
            </w:pPr>
            <w:r>
              <w:rPr>
                <w:rFonts w:ascii="Times" w:hAnsi="Times"/>
                <w:sz w:val="20"/>
                <w:szCs w:val="20"/>
              </w:rPr>
              <w:t xml:space="preserve">How will the evaluation criteria be submitted rubric, </w:t>
            </w:r>
            <w:proofErr w:type="gramStart"/>
            <w:r>
              <w:rPr>
                <w:rFonts w:ascii="Times" w:hAnsi="Times"/>
                <w:sz w:val="20"/>
                <w:szCs w:val="20"/>
              </w:rPr>
              <w:t>check-list</w:t>
            </w:r>
            <w:proofErr w:type="gramEnd"/>
            <w:r>
              <w:rPr>
                <w:rFonts w:ascii="Times" w:hAnsi="Times"/>
                <w:sz w:val="20"/>
                <w:szCs w:val="20"/>
              </w:rPr>
              <w:t>, criterion scale?</w:t>
            </w:r>
          </w:p>
          <w:p w14:paraId="47526BC9" w14:textId="77777777" w:rsidR="004D3EF0" w:rsidRDefault="004D3EF0" w:rsidP="004D3EF0">
            <w:pPr>
              <w:rPr>
                <w:rFonts w:ascii="Times" w:hAnsi="Times"/>
                <w:sz w:val="20"/>
                <w:szCs w:val="20"/>
              </w:rPr>
            </w:pPr>
            <w:r w:rsidRPr="004D3EF0">
              <w:rPr>
                <w:rFonts w:ascii="Times" w:hAnsi="Times"/>
                <w:sz w:val="20"/>
                <w:szCs w:val="20"/>
              </w:rPr>
              <w:t xml:space="preserve">Describe the tools/procedures that will be used in </w:t>
            </w:r>
            <w:r w:rsidRPr="004D3EF0">
              <w:rPr>
                <w:rFonts w:ascii="Times" w:hAnsi="Times"/>
                <w:b/>
                <w:sz w:val="20"/>
                <w:szCs w:val="20"/>
              </w:rPr>
              <w:t>this lesson</w:t>
            </w:r>
            <w:r w:rsidRPr="004D3EF0">
              <w:rPr>
                <w:rFonts w:ascii="Times" w:hAnsi="Times"/>
                <w:sz w:val="20"/>
                <w:szCs w:val="20"/>
              </w:rPr>
              <w:t xml:space="preserve"> to monitor students’ learning of the lesson objective(s).  </w:t>
            </w:r>
          </w:p>
          <w:p w14:paraId="2B526BFE" w14:textId="1405CAD7" w:rsidR="00314E8C" w:rsidRDefault="00314E8C" w:rsidP="004D3EF0">
            <w:pPr>
              <w:rPr>
                <w:rFonts w:ascii="Times" w:hAnsi="Times"/>
                <w:sz w:val="20"/>
                <w:szCs w:val="20"/>
              </w:rPr>
            </w:pPr>
            <w:r w:rsidRPr="007437D3">
              <w:rPr>
                <w:rFonts w:ascii="Times" w:hAnsi="Times"/>
                <w:sz w:val="20"/>
                <w:szCs w:val="20"/>
              </w:rPr>
              <w:t>How did your feedback communicate what was correct and what need correction?  How did you communicate why correction was important and how students would apply this knowle</w:t>
            </w:r>
            <w:r>
              <w:rPr>
                <w:rFonts w:ascii="Times" w:hAnsi="Times"/>
                <w:sz w:val="20"/>
                <w:szCs w:val="20"/>
              </w:rPr>
              <w:t>dge, skills, or performance in upcoming lessons?</w:t>
            </w:r>
          </w:p>
          <w:p w14:paraId="4D32AF57" w14:textId="62727963" w:rsidR="00314E8C" w:rsidRDefault="00314E8C" w:rsidP="00314E8C">
            <w:pPr>
              <w:rPr>
                <w:rFonts w:ascii="Times" w:hAnsi="Times"/>
                <w:sz w:val="20"/>
                <w:szCs w:val="20"/>
              </w:rPr>
            </w:pPr>
            <w:r w:rsidRPr="004D3EF0">
              <w:rPr>
                <w:rFonts w:ascii="Times" w:hAnsi="Times"/>
                <w:sz w:val="20"/>
                <w:szCs w:val="20"/>
              </w:rPr>
              <w:t>How will you use this assessment data</w:t>
            </w:r>
            <w:r>
              <w:rPr>
                <w:rFonts w:ascii="Times" w:hAnsi="Times"/>
                <w:sz w:val="20"/>
                <w:szCs w:val="20"/>
              </w:rPr>
              <w:t xml:space="preserve"> to inform future instruction?</w:t>
            </w:r>
            <w:r w:rsidRPr="004D3EF0">
              <w:rPr>
                <w:rFonts w:ascii="Times" w:hAnsi="Times"/>
                <w:sz w:val="20"/>
                <w:szCs w:val="20"/>
              </w:rPr>
              <w:t xml:space="preserve"> </w:t>
            </w:r>
          </w:p>
          <w:p w14:paraId="395D893C" w14:textId="77777777" w:rsidR="00602020" w:rsidRPr="007437D3" w:rsidRDefault="00602020" w:rsidP="00602020">
            <w:pPr>
              <w:rPr>
                <w:rFonts w:ascii="Times" w:hAnsi="Times" w:cs="Arial"/>
                <w:color w:val="000000"/>
                <w:sz w:val="20"/>
                <w:szCs w:val="20"/>
              </w:rPr>
            </w:pPr>
            <w:r w:rsidRPr="007437D3">
              <w:rPr>
                <w:rFonts w:ascii="Times" w:hAnsi="Times" w:cs="Arial"/>
                <w:color w:val="000000"/>
                <w:sz w:val="20"/>
                <w:szCs w:val="20"/>
              </w:rPr>
              <w:t xml:space="preserve">What </w:t>
            </w:r>
            <w:r>
              <w:rPr>
                <w:rFonts w:ascii="Times" w:hAnsi="Times" w:cs="Arial"/>
                <w:color w:val="000000"/>
                <w:sz w:val="20"/>
                <w:szCs w:val="20"/>
              </w:rPr>
              <w:t>research/</w:t>
            </w:r>
            <w:r w:rsidRPr="007437D3">
              <w:rPr>
                <w:rFonts w:ascii="Times" w:hAnsi="Times" w:cs="Arial"/>
                <w:color w:val="000000"/>
                <w:sz w:val="20"/>
                <w:szCs w:val="20"/>
              </w:rPr>
              <w:t>theory/theorist have you used/selected to determine the learning task for this lesson and your students? Why?</w:t>
            </w:r>
          </w:p>
          <w:p w14:paraId="3527A6B1" w14:textId="77777777" w:rsidR="00314E8C" w:rsidRDefault="00314E8C" w:rsidP="004D3EF0">
            <w:pPr>
              <w:rPr>
                <w:rFonts w:ascii="Times" w:hAnsi="Times"/>
                <w:sz w:val="20"/>
                <w:szCs w:val="20"/>
              </w:rPr>
            </w:pPr>
          </w:p>
          <w:p w14:paraId="27EA129C" w14:textId="3FFDEA71" w:rsidR="004D3EF0" w:rsidRPr="004D3EF0" w:rsidRDefault="004D3EF0" w:rsidP="004D3EF0">
            <w:pPr>
              <w:rPr>
                <w:rFonts w:ascii="Times" w:hAnsi="Times"/>
                <w:sz w:val="20"/>
                <w:szCs w:val="20"/>
              </w:rPr>
            </w:pPr>
            <w:r w:rsidRPr="004D3EF0">
              <w:rPr>
                <w:rFonts w:ascii="Times" w:hAnsi="Times"/>
                <w:sz w:val="20"/>
                <w:szCs w:val="20"/>
              </w:rPr>
              <w:t>Attach a copy of the assessment and the evaluation criteria/rubric in the resources section at the end of the lesson plan.</w:t>
            </w:r>
          </w:p>
          <w:p w14:paraId="1FEAA589" w14:textId="77777777" w:rsidR="00C87175" w:rsidRPr="007437D3" w:rsidRDefault="00C87175">
            <w:pPr>
              <w:rPr>
                <w:rFonts w:ascii="Times" w:hAnsi="Times" w:cs="Arial"/>
                <w:color w:val="000000"/>
                <w:sz w:val="20"/>
                <w:szCs w:val="20"/>
              </w:rPr>
            </w:pPr>
          </w:p>
        </w:tc>
      </w:tr>
      <w:tr w:rsidR="003B0ED1" w14:paraId="73EB8073" w14:textId="77777777" w:rsidTr="001E15F2">
        <w:trPr>
          <w:trHeight w:val="850"/>
        </w:trPr>
        <w:tc>
          <w:tcPr>
            <w:tcW w:w="3168" w:type="dxa"/>
            <w:vMerge w:val="restart"/>
          </w:tcPr>
          <w:p w14:paraId="06546616" w14:textId="309FAEAC" w:rsidR="002A4F8A" w:rsidRDefault="002A4F8A" w:rsidP="002A4F8A">
            <w:pPr>
              <w:rPr>
                <w:sz w:val="20"/>
                <w:szCs w:val="20"/>
              </w:rPr>
            </w:pPr>
            <w:r>
              <w:rPr>
                <w:b/>
              </w:rPr>
              <w:t xml:space="preserve">8. Instructional Process  </w:t>
            </w:r>
            <w:r w:rsidRPr="00320275">
              <w:rPr>
                <w:sz w:val="20"/>
                <w:szCs w:val="20"/>
              </w:rPr>
              <w:t>(</w:t>
            </w:r>
            <w:r>
              <w:rPr>
                <w:sz w:val="20"/>
                <w:szCs w:val="20"/>
              </w:rPr>
              <w:t>What is the rationale/theory behind this planning?</w:t>
            </w:r>
            <w:r w:rsidRPr="00496E76">
              <w:rPr>
                <w:sz w:val="20"/>
                <w:szCs w:val="20"/>
              </w:rPr>
              <w:t>)</w:t>
            </w:r>
          </w:p>
          <w:p w14:paraId="6F3557CB" w14:textId="160178EC" w:rsidR="00602020" w:rsidRPr="007437D3" w:rsidRDefault="00602020" w:rsidP="00602020">
            <w:pPr>
              <w:rPr>
                <w:rFonts w:ascii="Times" w:hAnsi="Times" w:cs="Arial"/>
                <w:color w:val="000000"/>
                <w:sz w:val="20"/>
                <w:szCs w:val="20"/>
              </w:rPr>
            </w:pPr>
            <w:r w:rsidRPr="007437D3">
              <w:rPr>
                <w:rFonts w:ascii="Times" w:hAnsi="Times" w:cs="Arial"/>
                <w:color w:val="000000"/>
                <w:sz w:val="20"/>
                <w:szCs w:val="20"/>
              </w:rPr>
              <w:t xml:space="preserve">What </w:t>
            </w:r>
            <w:r>
              <w:rPr>
                <w:rFonts w:ascii="Times" w:hAnsi="Times" w:cs="Arial"/>
                <w:color w:val="000000"/>
                <w:sz w:val="20"/>
                <w:szCs w:val="20"/>
              </w:rPr>
              <w:t>research, /theory, and/or t</w:t>
            </w:r>
            <w:r w:rsidRPr="007437D3">
              <w:rPr>
                <w:rFonts w:ascii="Times" w:hAnsi="Times" w:cs="Arial"/>
                <w:color w:val="000000"/>
                <w:sz w:val="20"/>
                <w:szCs w:val="20"/>
              </w:rPr>
              <w:t>heorist have you used/selected to determine the learning task for this lesson and your students? Why?</w:t>
            </w:r>
          </w:p>
          <w:p w14:paraId="6C75EC92" w14:textId="77777777" w:rsidR="00602020" w:rsidRPr="007437D3" w:rsidRDefault="00602020" w:rsidP="00602020">
            <w:pPr>
              <w:rPr>
                <w:rFonts w:ascii="Times" w:hAnsi="Times" w:cs="Arial"/>
                <w:color w:val="000000"/>
                <w:sz w:val="20"/>
                <w:szCs w:val="20"/>
              </w:rPr>
            </w:pPr>
          </w:p>
          <w:p w14:paraId="7BAE77C2" w14:textId="77777777" w:rsidR="00602020" w:rsidRDefault="00602020" w:rsidP="002A4F8A">
            <w:pPr>
              <w:rPr>
                <w:sz w:val="20"/>
                <w:szCs w:val="20"/>
              </w:rPr>
            </w:pPr>
          </w:p>
          <w:p w14:paraId="78FCD545" w14:textId="77777777" w:rsidR="002A4F8A" w:rsidRDefault="002A4F8A" w:rsidP="002A4F8A">
            <w:pPr>
              <w:rPr>
                <w:sz w:val="20"/>
                <w:szCs w:val="20"/>
              </w:rPr>
            </w:pPr>
          </w:p>
          <w:p w14:paraId="168EC1A3" w14:textId="77777777" w:rsidR="002A4F8A" w:rsidRDefault="002A4F8A" w:rsidP="002A4F8A">
            <w:pPr>
              <w:rPr>
                <w:sz w:val="20"/>
                <w:szCs w:val="20"/>
              </w:rPr>
            </w:pPr>
          </w:p>
          <w:p w14:paraId="7DA75092" w14:textId="77777777" w:rsidR="002A4F8A" w:rsidRDefault="002A4F8A" w:rsidP="002A4F8A">
            <w:pPr>
              <w:rPr>
                <w:sz w:val="20"/>
                <w:szCs w:val="20"/>
              </w:rPr>
            </w:pPr>
          </w:p>
          <w:p w14:paraId="16CAE063" w14:textId="77777777" w:rsidR="002A4F8A" w:rsidRDefault="002A4F8A" w:rsidP="002A4F8A">
            <w:pPr>
              <w:rPr>
                <w:b/>
              </w:rPr>
            </w:pPr>
          </w:p>
          <w:p w14:paraId="350A9A0B" w14:textId="573E2669" w:rsidR="002A4F8A" w:rsidRDefault="002A4F8A" w:rsidP="006411BE">
            <w:pPr>
              <w:rPr>
                <w:b/>
              </w:rPr>
            </w:pPr>
          </w:p>
        </w:tc>
        <w:tc>
          <w:tcPr>
            <w:tcW w:w="2700" w:type="dxa"/>
          </w:tcPr>
          <w:p w14:paraId="70CDFC73" w14:textId="77777777" w:rsidR="002A4F8A" w:rsidRDefault="002A4F8A" w:rsidP="002A4F8A">
            <w:pPr>
              <w:rPr>
                <w:sz w:val="20"/>
                <w:szCs w:val="20"/>
              </w:rPr>
            </w:pPr>
            <w:r>
              <w:rPr>
                <w:b/>
              </w:rPr>
              <w:lastRenderedPageBreak/>
              <w:t xml:space="preserve">8.A:  Set/Motivation </w:t>
            </w:r>
            <w:r w:rsidRPr="000E7FD1">
              <w:rPr>
                <w:sz w:val="20"/>
                <w:szCs w:val="20"/>
              </w:rPr>
              <w:t>(How to link to past and future lessons? How to engage student interest using students’ academic, social, and/or cultural characteristics?)</w:t>
            </w:r>
          </w:p>
          <w:p w14:paraId="61D8D722" w14:textId="77777777" w:rsidR="002A4F8A" w:rsidRPr="004D3EF0" w:rsidRDefault="002A4F8A" w:rsidP="004D3EF0">
            <w:pPr>
              <w:rPr>
                <w:rFonts w:ascii="Times" w:hAnsi="Times"/>
                <w:sz w:val="20"/>
                <w:szCs w:val="20"/>
              </w:rPr>
            </w:pPr>
          </w:p>
        </w:tc>
        <w:tc>
          <w:tcPr>
            <w:tcW w:w="3708" w:type="dxa"/>
          </w:tcPr>
          <w:p w14:paraId="6316A1EC" w14:textId="77777777" w:rsidR="002A4F8A" w:rsidRPr="007437D3" w:rsidRDefault="002A4F8A" w:rsidP="002A4F8A">
            <w:pPr>
              <w:rPr>
                <w:rFonts w:ascii="Times" w:hAnsi="Times"/>
                <w:sz w:val="20"/>
                <w:szCs w:val="20"/>
              </w:rPr>
            </w:pPr>
            <w:r w:rsidRPr="007437D3">
              <w:rPr>
                <w:rFonts w:ascii="Times" w:hAnsi="Times"/>
                <w:sz w:val="20"/>
                <w:szCs w:val="20"/>
              </w:rPr>
              <w:t>What prior knowledge about the students’ personal, cultural, and community are necessary to support their learning?</w:t>
            </w:r>
          </w:p>
          <w:p w14:paraId="764EC428" w14:textId="77777777" w:rsidR="002A4F8A" w:rsidRPr="007437D3" w:rsidRDefault="002A4F8A" w:rsidP="002A4F8A">
            <w:pPr>
              <w:rPr>
                <w:rFonts w:ascii="Times" w:hAnsi="Times"/>
                <w:sz w:val="20"/>
                <w:szCs w:val="20"/>
              </w:rPr>
            </w:pPr>
          </w:p>
          <w:p w14:paraId="46C8222D" w14:textId="77777777" w:rsidR="002A4F8A" w:rsidRPr="007437D3" w:rsidRDefault="002A4F8A" w:rsidP="002A4F8A">
            <w:pPr>
              <w:rPr>
                <w:rFonts w:ascii="Times" w:hAnsi="Times"/>
                <w:sz w:val="20"/>
                <w:szCs w:val="20"/>
              </w:rPr>
            </w:pPr>
            <w:r w:rsidRPr="007437D3">
              <w:rPr>
                <w:rFonts w:ascii="Times" w:hAnsi="Times"/>
                <w:sz w:val="20"/>
                <w:szCs w:val="20"/>
              </w:rPr>
              <w:t>What skills and prior knowledge are necessary for the students to have to be successful with this lesson?</w:t>
            </w:r>
          </w:p>
          <w:p w14:paraId="06D3E4B4" w14:textId="77777777" w:rsidR="002A4F8A" w:rsidRPr="007437D3" w:rsidRDefault="002A4F8A" w:rsidP="002A4F8A">
            <w:pPr>
              <w:rPr>
                <w:rFonts w:ascii="Times" w:hAnsi="Times"/>
                <w:sz w:val="20"/>
                <w:szCs w:val="20"/>
              </w:rPr>
            </w:pPr>
          </w:p>
          <w:p w14:paraId="09F98464" w14:textId="77777777" w:rsidR="002A4F8A" w:rsidRPr="007437D3" w:rsidRDefault="002A4F8A" w:rsidP="002A4F8A">
            <w:pPr>
              <w:rPr>
                <w:rFonts w:ascii="Times" w:hAnsi="Times"/>
                <w:sz w:val="20"/>
                <w:szCs w:val="20"/>
              </w:rPr>
            </w:pPr>
            <w:r w:rsidRPr="007437D3">
              <w:rPr>
                <w:rFonts w:ascii="Times" w:hAnsi="Times"/>
                <w:sz w:val="20"/>
                <w:szCs w:val="20"/>
              </w:rPr>
              <w:t>What strategies will you use to find and obtain the above information (e.g., KWL, observation, surveys, pre-test, narratives, free writes…)?</w:t>
            </w:r>
          </w:p>
          <w:p w14:paraId="4458B03E" w14:textId="77777777" w:rsidR="002A4F8A" w:rsidRDefault="002A4F8A" w:rsidP="002A4F8A">
            <w:pPr>
              <w:rPr>
                <w:rFonts w:ascii="Times" w:hAnsi="Times" w:cs="Arial"/>
                <w:color w:val="000000"/>
                <w:sz w:val="20"/>
                <w:szCs w:val="20"/>
              </w:rPr>
            </w:pPr>
          </w:p>
          <w:p w14:paraId="66AF8D90" w14:textId="77777777" w:rsidR="002A4F8A" w:rsidRDefault="002A4F8A" w:rsidP="002A4F8A">
            <w:pPr>
              <w:rPr>
                <w:rFonts w:ascii="Times" w:hAnsi="Times" w:cs="Arial"/>
                <w:color w:val="000000"/>
                <w:sz w:val="20"/>
                <w:szCs w:val="20"/>
              </w:rPr>
            </w:pPr>
            <w:r w:rsidRPr="007437D3">
              <w:rPr>
                <w:rFonts w:ascii="Times" w:hAnsi="Times" w:cs="Arial"/>
                <w:color w:val="000000"/>
                <w:sz w:val="20"/>
                <w:szCs w:val="20"/>
              </w:rPr>
              <w:lastRenderedPageBreak/>
              <w:t>How will you link the new content (skills and concepts) to students’ prior academic learning and their personal/cultural and community</w:t>
            </w:r>
          </w:p>
          <w:p w14:paraId="77D6C6B1" w14:textId="77777777" w:rsidR="002A4F8A" w:rsidRDefault="002A4F8A" w:rsidP="002A4F8A">
            <w:pPr>
              <w:rPr>
                <w:rFonts w:ascii="Times" w:hAnsi="Times" w:cs="Arial"/>
                <w:color w:val="000000"/>
                <w:sz w:val="20"/>
                <w:szCs w:val="20"/>
              </w:rPr>
            </w:pPr>
          </w:p>
          <w:p w14:paraId="05917E66" w14:textId="77777777" w:rsidR="002A4F8A" w:rsidRPr="007437D3" w:rsidRDefault="002A4F8A" w:rsidP="002A4F8A">
            <w:pPr>
              <w:rPr>
                <w:rFonts w:ascii="Times" w:hAnsi="Times" w:cs="Arial"/>
                <w:color w:val="000000"/>
                <w:sz w:val="20"/>
                <w:szCs w:val="20"/>
              </w:rPr>
            </w:pPr>
            <w:r w:rsidRPr="007437D3">
              <w:rPr>
                <w:rFonts w:ascii="Times" w:hAnsi="Times" w:cs="Arial"/>
                <w:color w:val="000000"/>
                <w:sz w:val="20"/>
                <w:szCs w:val="20"/>
              </w:rPr>
              <w:t xml:space="preserve">How will you start the lesson to engage and motivate students in learning? </w:t>
            </w:r>
          </w:p>
          <w:p w14:paraId="39AAB98A" w14:textId="77777777" w:rsidR="002A4F8A" w:rsidRPr="007437D3" w:rsidRDefault="002A4F8A" w:rsidP="002A4F8A">
            <w:pPr>
              <w:rPr>
                <w:rFonts w:ascii="Times" w:hAnsi="Times" w:cs="Arial"/>
                <w:color w:val="000000"/>
                <w:sz w:val="20"/>
                <w:szCs w:val="20"/>
              </w:rPr>
            </w:pPr>
          </w:p>
          <w:p w14:paraId="659CBC98" w14:textId="053AA7E3" w:rsidR="002A4F8A" w:rsidRPr="007437D3" w:rsidRDefault="002A4F8A" w:rsidP="002A4F8A">
            <w:pPr>
              <w:rPr>
                <w:rFonts w:ascii="Times" w:hAnsi="Times" w:cs="Arial"/>
                <w:color w:val="000000"/>
                <w:sz w:val="20"/>
                <w:szCs w:val="20"/>
              </w:rPr>
            </w:pPr>
            <w:r w:rsidRPr="007437D3">
              <w:rPr>
                <w:rFonts w:ascii="Times" w:hAnsi="Times" w:cs="Arial"/>
                <w:color w:val="000000"/>
                <w:sz w:val="20"/>
                <w:szCs w:val="20"/>
              </w:rPr>
              <w:t>What will you do to engage students in developing understanding of the lesson objective(s)?  </w:t>
            </w:r>
            <w:proofErr w:type="gramStart"/>
            <w:r w:rsidRPr="007437D3">
              <w:rPr>
                <w:rFonts w:ascii="Times" w:hAnsi="Times" w:cs="Arial"/>
                <w:color w:val="000000"/>
                <w:sz w:val="20"/>
                <w:szCs w:val="20"/>
              </w:rPr>
              <w:t>assets</w:t>
            </w:r>
            <w:proofErr w:type="gramEnd"/>
            <w:r w:rsidRPr="007437D3">
              <w:rPr>
                <w:rFonts w:ascii="Times" w:hAnsi="Times" w:cs="Arial"/>
                <w:color w:val="000000"/>
                <w:sz w:val="20"/>
                <w:szCs w:val="20"/>
              </w:rPr>
              <w:t xml:space="preserve">? </w:t>
            </w:r>
          </w:p>
          <w:p w14:paraId="72C4688B" w14:textId="25D46FFC" w:rsidR="002A4F8A" w:rsidRPr="004D3EF0" w:rsidRDefault="002A4F8A" w:rsidP="002A4F8A">
            <w:pPr>
              <w:rPr>
                <w:rFonts w:ascii="Times" w:hAnsi="Times"/>
                <w:sz w:val="20"/>
                <w:szCs w:val="20"/>
              </w:rPr>
            </w:pPr>
          </w:p>
        </w:tc>
      </w:tr>
      <w:tr w:rsidR="003B0ED1" w14:paraId="23F6DCA8" w14:textId="77777777" w:rsidTr="001E15F2">
        <w:trPr>
          <w:trHeight w:val="849"/>
        </w:trPr>
        <w:tc>
          <w:tcPr>
            <w:tcW w:w="3168" w:type="dxa"/>
            <w:vMerge/>
          </w:tcPr>
          <w:p w14:paraId="0930B7FA" w14:textId="77777777" w:rsidR="002A4F8A" w:rsidRDefault="002A4F8A" w:rsidP="002A4F8A">
            <w:pPr>
              <w:rPr>
                <w:b/>
              </w:rPr>
            </w:pPr>
          </w:p>
        </w:tc>
        <w:tc>
          <w:tcPr>
            <w:tcW w:w="2700" w:type="dxa"/>
          </w:tcPr>
          <w:p w14:paraId="174CE140" w14:textId="77777777" w:rsidR="002A4F8A" w:rsidRDefault="002A4F8A" w:rsidP="002A4F8A">
            <w:pPr>
              <w:rPr>
                <w:sz w:val="20"/>
                <w:szCs w:val="20"/>
              </w:rPr>
            </w:pPr>
            <w:r>
              <w:rPr>
                <w:b/>
              </w:rPr>
              <w:t xml:space="preserve">8.B: </w:t>
            </w:r>
            <w:r w:rsidRPr="000E7FD1">
              <w:rPr>
                <w:b/>
              </w:rPr>
              <w:t>Instructional Procedures/Learning Tasks</w:t>
            </w:r>
            <w:r>
              <w:rPr>
                <w:b/>
              </w:rPr>
              <w:t xml:space="preserve"> </w:t>
            </w:r>
            <w:r w:rsidRPr="0054407E">
              <w:rPr>
                <w:sz w:val="20"/>
                <w:szCs w:val="20"/>
              </w:rPr>
              <w:t>(How will you organize</w:t>
            </w:r>
            <w:r>
              <w:rPr>
                <w:sz w:val="20"/>
                <w:szCs w:val="20"/>
              </w:rPr>
              <w:t xml:space="preserve"> content and delivery based </w:t>
            </w:r>
            <w:r w:rsidRPr="0054407E">
              <w:rPr>
                <w:sz w:val="20"/>
                <w:szCs w:val="20"/>
              </w:rPr>
              <w:t>on students’ prior knowledge, strengths, and weaknesses?</w:t>
            </w:r>
            <w:r>
              <w:rPr>
                <w:sz w:val="20"/>
                <w:szCs w:val="20"/>
              </w:rPr>
              <w:t xml:space="preserve"> </w:t>
            </w:r>
          </w:p>
          <w:p w14:paraId="41CB0D92" w14:textId="77777777" w:rsidR="002A4F8A" w:rsidRPr="004D3EF0" w:rsidRDefault="002A4F8A" w:rsidP="004D3EF0">
            <w:pPr>
              <w:rPr>
                <w:rFonts w:ascii="Times" w:hAnsi="Times"/>
                <w:sz w:val="20"/>
                <w:szCs w:val="20"/>
              </w:rPr>
            </w:pPr>
          </w:p>
        </w:tc>
        <w:tc>
          <w:tcPr>
            <w:tcW w:w="3708" w:type="dxa"/>
          </w:tcPr>
          <w:p w14:paraId="54A38F21" w14:textId="77777777" w:rsidR="002A4F8A" w:rsidRPr="007437D3" w:rsidRDefault="002A4F8A" w:rsidP="002A4F8A">
            <w:pPr>
              <w:rPr>
                <w:rFonts w:ascii="Times" w:hAnsi="Times" w:cs="Arial"/>
                <w:color w:val="000000"/>
                <w:sz w:val="20"/>
                <w:szCs w:val="20"/>
              </w:rPr>
            </w:pPr>
            <w:r w:rsidRPr="007437D3">
              <w:rPr>
                <w:rFonts w:ascii="Times" w:hAnsi="Times" w:cs="Arial"/>
                <w:color w:val="000000"/>
                <w:sz w:val="20"/>
                <w:szCs w:val="20"/>
              </w:rPr>
              <w:t xml:space="preserve">How will you start the lesson to engage and motivate students in learning? </w:t>
            </w:r>
          </w:p>
          <w:p w14:paraId="21B6C533" w14:textId="77777777" w:rsidR="002A4F8A" w:rsidRPr="007437D3" w:rsidRDefault="002A4F8A" w:rsidP="002A4F8A">
            <w:pPr>
              <w:rPr>
                <w:rFonts w:ascii="Times" w:hAnsi="Times" w:cs="Arial"/>
                <w:color w:val="000000"/>
                <w:sz w:val="20"/>
                <w:szCs w:val="20"/>
              </w:rPr>
            </w:pPr>
          </w:p>
          <w:p w14:paraId="7BB7F1B1" w14:textId="77777777" w:rsidR="002A4F8A" w:rsidRPr="007437D3" w:rsidRDefault="002A4F8A" w:rsidP="002A4F8A">
            <w:pPr>
              <w:rPr>
                <w:rFonts w:ascii="Times" w:hAnsi="Times" w:cs="Arial"/>
                <w:color w:val="000000"/>
                <w:sz w:val="20"/>
                <w:szCs w:val="20"/>
              </w:rPr>
            </w:pPr>
            <w:r w:rsidRPr="007437D3">
              <w:rPr>
                <w:rFonts w:ascii="Times" w:hAnsi="Times" w:cs="Arial"/>
                <w:color w:val="000000"/>
                <w:sz w:val="20"/>
                <w:szCs w:val="20"/>
              </w:rPr>
              <w:t>What will you do to engage students in developing understanding of the lesson objective(s)?  </w:t>
            </w:r>
            <w:r w:rsidRPr="007437D3">
              <w:rPr>
                <w:rFonts w:ascii="Times" w:hAnsi="Times"/>
                <w:sz w:val="20"/>
                <w:szCs w:val="20"/>
              </w:rPr>
              <w:br/>
            </w:r>
            <w:proofErr w:type="gramStart"/>
            <w:r w:rsidRPr="007437D3">
              <w:rPr>
                <w:rFonts w:ascii="Times" w:hAnsi="Times" w:cs="Arial"/>
                <w:color w:val="000000"/>
                <w:sz w:val="20"/>
                <w:szCs w:val="20"/>
              </w:rPr>
              <w:t>assets</w:t>
            </w:r>
            <w:proofErr w:type="gramEnd"/>
            <w:r w:rsidRPr="007437D3">
              <w:rPr>
                <w:rFonts w:ascii="Times" w:hAnsi="Times" w:cs="Arial"/>
                <w:color w:val="000000"/>
                <w:sz w:val="20"/>
                <w:szCs w:val="20"/>
              </w:rPr>
              <w:t xml:space="preserve">? </w:t>
            </w:r>
          </w:p>
          <w:p w14:paraId="5AC00E08" w14:textId="77777777" w:rsidR="002A4F8A" w:rsidRPr="007437D3" w:rsidRDefault="002A4F8A" w:rsidP="002A4F8A">
            <w:pPr>
              <w:rPr>
                <w:rFonts w:ascii="Times" w:hAnsi="Times" w:cs="Arial"/>
                <w:color w:val="000000"/>
                <w:sz w:val="20"/>
                <w:szCs w:val="20"/>
              </w:rPr>
            </w:pPr>
          </w:p>
          <w:p w14:paraId="14E73721" w14:textId="77777777" w:rsidR="002A4F8A" w:rsidRDefault="002A4F8A" w:rsidP="002A4F8A">
            <w:pPr>
              <w:rPr>
                <w:rFonts w:ascii="Times" w:eastAsia="Times New Roman" w:hAnsi="Times" w:cs="Arial"/>
                <w:color w:val="000000"/>
                <w:sz w:val="20"/>
                <w:szCs w:val="20"/>
              </w:rPr>
            </w:pPr>
            <w:r>
              <w:rPr>
                <w:rFonts w:ascii="Times" w:eastAsia="Times New Roman" w:hAnsi="Times" w:cs="Arial"/>
                <w:color w:val="000000"/>
                <w:sz w:val="20"/>
                <w:szCs w:val="20"/>
              </w:rPr>
              <w:t>If something does not go as planned, how will you adjust?</w:t>
            </w:r>
          </w:p>
          <w:p w14:paraId="09E7C6EA" w14:textId="77777777" w:rsidR="00575A46" w:rsidRDefault="00575A46" w:rsidP="002A4F8A">
            <w:pPr>
              <w:rPr>
                <w:rFonts w:ascii="Times" w:eastAsia="Times New Roman" w:hAnsi="Times" w:cs="Arial"/>
                <w:color w:val="000000"/>
                <w:sz w:val="20"/>
                <w:szCs w:val="20"/>
              </w:rPr>
            </w:pPr>
          </w:p>
          <w:p w14:paraId="1BC6B33C" w14:textId="30D6CF6D" w:rsidR="00575A46" w:rsidRDefault="00575A46" w:rsidP="002A4F8A">
            <w:pPr>
              <w:rPr>
                <w:rFonts w:ascii="Times" w:hAnsi="Times" w:cs="Arial"/>
                <w:color w:val="000000"/>
                <w:sz w:val="20"/>
                <w:szCs w:val="20"/>
              </w:rPr>
            </w:pPr>
            <w:r w:rsidRPr="007437D3">
              <w:rPr>
                <w:rFonts w:ascii="Times" w:hAnsi="Times" w:cs="Arial"/>
                <w:color w:val="000000"/>
                <w:sz w:val="20"/>
                <w:szCs w:val="20"/>
              </w:rPr>
              <w:t>What will you say and do?  What questions will you ask? (</w:t>
            </w:r>
            <w:proofErr w:type="gramStart"/>
            <w:r w:rsidRPr="007437D3">
              <w:rPr>
                <w:rFonts w:ascii="Times" w:hAnsi="Times" w:cs="Arial"/>
                <w:i/>
                <w:color w:val="000000"/>
                <w:sz w:val="20"/>
                <w:szCs w:val="20"/>
              </w:rPr>
              <w:t>transition</w:t>
            </w:r>
            <w:proofErr w:type="gramEnd"/>
            <w:r w:rsidRPr="007437D3">
              <w:rPr>
                <w:rFonts w:ascii="Times" w:hAnsi="Times" w:cs="Arial"/>
                <w:i/>
                <w:color w:val="000000"/>
                <w:sz w:val="20"/>
                <w:szCs w:val="20"/>
              </w:rPr>
              <w:t xml:space="preserve"> type statements</w:t>
            </w:r>
            <w:r w:rsidRPr="007437D3">
              <w:rPr>
                <w:rFonts w:ascii="Times" w:hAnsi="Times" w:cs="Arial"/>
                <w:color w:val="000000"/>
                <w:sz w:val="20"/>
                <w:szCs w:val="20"/>
              </w:rPr>
              <w:t>)</w:t>
            </w:r>
            <w:r w:rsidRPr="007437D3">
              <w:rPr>
                <w:rFonts w:ascii="Times" w:hAnsi="Times"/>
                <w:sz w:val="20"/>
                <w:szCs w:val="20"/>
              </w:rPr>
              <w:br/>
            </w:r>
            <w:r w:rsidRPr="007437D3">
              <w:rPr>
                <w:rFonts w:ascii="Times" w:hAnsi="Times"/>
                <w:sz w:val="20"/>
                <w:szCs w:val="20"/>
              </w:rPr>
              <w:br/>
            </w:r>
            <w:r w:rsidRPr="007437D3">
              <w:rPr>
                <w:rFonts w:ascii="Times" w:hAnsi="Times" w:cs="Arial"/>
                <w:color w:val="000000"/>
                <w:sz w:val="20"/>
                <w:szCs w:val="20"/>
              </w:rPr>
              <w:t>How will you engage students to help them understand the concepts? (</w:t>
            </w:r>
            <w:proofErr w:type="gramStart"/>
            <w:r w:rsidRPr="007437D3">
              <w:rPr>
                <w:rFonts w:ascii="Times" w:hAnsi="Times" w:cs="Arial"/>
                <w:i/>
                <w:color w:val="000000"/>
                <w:sz w:val="20"/>
                <w:szCs w:val="20"/>
              </w:rPr>
              <w:t>refer</w:t>
            </w:r>
            <w:proofErr w:type="gramEnd"/>
            <w:r w:rsidRPr="007437D3">
              <w:rPr>
                <w:rFonts w:ascii="Times" w:hAnsi="Times" w:cs="Arial"/>
                <w:i/>
                <w:color w:val="000000"/>
                <w:sz w:val="20"/>
                <w:szCs w:val="20"/>
              </w:rPr>
              <w:t xml:space="preserve"> back to your objectives</w:t>
            </w:r>
            <w:r w:rsidRPr="007437D3">
              <w:rPr>
                <w:rFonts w:ascii="Times" w:hAnsi="Times" w:cs="Arial"/>
                <w:color w:val="000000"/>
                <w:sz w:val="20"/>
                <w:szCs w:val="20"/>
              </w:rPr>
              <w:t>)</w:t>
            </w:r>
            <w:r w:rsidRPr="007437D3">
              <w:rPr>
                <w:rFonts w:ascii="Times" w:hAnsi="Times"/>
                <w:sz w:val="20"/>
                <w:szCs w:val="20"/>
              </w:rPr>
              <w:br/>
            </w:r>
            <w:r w:rsidRPr="007437D3">
              <w:rPr>
                <w:rFonts w:ascii="Times" w:hAnsi="Times"/>
                <w:sz w:val="20"/>
                <w:szCs w:val="20"/>
              </w:rPr>
              <w:br/>
            </w:r>
            <w:r w:rsidRPr="007437D3">
              <w:rPr>
                <w:rFonts w:ascii="Times" w:hAnsi="Times" w:cs="Arial"/>
                <w:color w:val="000000"/>
                <w:sz w:val="20"/>
                <w:szCs w:val="20"/>
              </w:rPr>
              <w:t>What will students do? (</w:t>
            </w:r>
            <w:proofErr w:type="gramStart"/>
            <w:r w:rsidRPr="007437D3">
              <w:rPr>
                <w:rFonts w:ascii="Times" w:hAnsi="Times" w:cs="Arial"/>
                <w:i/>
                <w:color w:val="000000"/>
                <w:sz w:val="20"/>
                <w:szCs w:val="20"/>
              </w:rPr>
              <w:t>refer</w:t>
            </w:r>
            <w:proofErr w:type="gramEnd"/>
            <w:r w:rsidRPr="007437D3">
              <w:rPr>
                <w:rFonts w:ascii="Times" w:hAnsi="Times" w:cs="Arial"/>
                <w:i/>
                <w:color w:val="000000"/>
                <w:sz w:val="20"/>
                <w:szCs w:val="20"/>
              </w:rPr>
              <w:t xml:space="preserve"> back to your objectives, essential questions and goals</w:t>
            </w:r>
            <w:r w:rsidRPr="007437D3">
              <w:rPr>
                <w:rFonts w:ascii="Times" w:hAnsi="Times" w:cs="Arial"/>
                <w:color w:val="000000"/>
                <w:sz w:val="20"/>
                <w:szCs w:val="20"/>
              </w:rPr>
              <w:t>)</w:t>
            </w:r>
            <w:r w:rsidRPr="007437D3">
              <w:rPr>
                <w:rFonts w:ascii="Times" w:hAnsi="Times"/>
                <w:sz w:val="20"/>
                <w:szCs w:val="20"/>
              </w:rPr>
              <w:br/>
            </w:r>
            <w:r w:rsidRPr="007437D3">
              <w:rPr>
                <w:rFonts w:ascii="Times" w:hAnsi="Times"/>
                <w:sz w:val="20"/>
                <w:szCs w:val="20"/>
              </w:rPr>
              <w:br/>
            </w:r>
            <w:r w:rsidRPr="007437D3">
              <w:rPr>
                <w:rFonts w:ascii="Times" w:hAnsi="Times" w:cs="Arial"/>
                <w:color w:val="000000"/>
                <w:sz w:val="20"/>
                <w:szCs w:val="20"/>
              </w:rPr>
              <w:t>How will you determine if students are meeting the intended learning objectives?</w:t>
            </w:r>
          </w:p>
          <w:p w14:paraId="2F2453A0" w14:textId="77777777" w:rsidR="00575A46" w:rsidRDefault="00575A46" w:rsidP="002A4F8A">
            <w:pPr>
              <w:rPr>
                <w:rFonts w:ascii="Times" w:hAnsi="Times" w:cs="Arial"/>
                <w:color w:val="000000"/>
                <w:sz w:val="20"/>
                <w:szCs w:val="20"/>
              </w:rPr>
            </w:pPr>
          </w:p>
          <w:p w14:paraId="1FA8DEDE" w14:textId="5F594D16" w:rsidR="00575A46" w:rsidRDefault="00575A46" w:rsidP="002A4F8A">
            <w:pPr>
              <w:rPr>
                <w:rFonts w:ascii="Times" w:hAnsi="Times" w:cs="Arial"/>
                <w:color w:val="000000"/>
                <w:sz w:val="20"/>
                <w:szCs w:val="20"/>
              </w:rPr>
            </w:pPr>
            <w:r w:rsidRPr="007437D3">
              <w:rPr>
                <w:rFonts w:ascii="Times" w:hAnsi="Times" w:cs="Arial"/>
                <w:color w:val="000000"/>
                <w:sz w:val="20"/>
                <w:szCs w:val="20"/>
              </w:rPr>
              <w:t xml:space="preserve">How will you give students the opportunity to practice so you can provide feedback? </w:t>
            </w:r>
          </w:p>
          <w:p w14:paraId="115FDC34" w14:textId="77777777" w:rsidR="002C0511" w:rsidRPr="007437D3" w:rsidRDefault="002C0511" w:rsidP="002C0511">
            <w:pPr>
              <w:rPr>
                <w:rFonts w:ascii="Times" w:hAnsi="Times" w:cs="Arial"/>
                <w:color w:val="000000"/>
                <w:sz w:val="20"/>
                <w:szCs w:val="20"/>
              </w:rPr>
            </w:pPr>
          </w:p>
          <w:p w14:paraId="258F6D84" w14:textId="77777777" w:rsidR="002C0511" w:rsidRPr="007437D3" w:rsidRDefault="002C0511" w:rsidP="002C0511">
            <w:pPr>
              <w:rPr>
                <w:rFonts w:ascii="Times" w:hAnsi="Times" w:cs="Arial"/>
                <w:color w:val="000000"/>
                <w:sz w:val="20"/>
                <w:szCs w:val="20"/>
              </w:rPr>
            </w:pPr>
            <w:r w:rsidRPr="007437D3">
              <w:rPr>
                <w:rFonts w:ascii="Times" w:hAnsi="Times" w:cs="Arial"/>
                <w:color w:val="000000"/>
                <w:sz w:val="20"/>
                <w:szCs w:val="20"/>
              </w:rPr>
              <w:t xml:space="preserve">How will you give students the opportunity to practice so you can provide feedback? </w:t>
            </w:r>
            <w:r w:rsidRPr="007437D3">
              <w:rPr>
                <w:rFonts w:ascii="Times" w:hAnsi="Times"/>
                <w:sz w:val="20"/>
                <w:szCs w:val="20"/>
              </w:rPr>
              <w:br/>
            </w:r>
            <w:r w:rsidRPr="007437D3">
              <w:rPr>
                <w:rFonts w:ascii="Times" w:hAnsi="Times"/>
                <w:sz w:val="20"/>
                <w:szCs w:val="20"/>
              </w:rPr>
              <w:br/>
            </w:r>
            <w:r w:rsidRPr="007437D3">
              <w:rPr>
                <w:rFonts w:ascii="Times" w:hAnsi="Times" w:cs="Arial"/>
                <w:color w:val="000000"/>
                <w:sz w:val="20"/>
                <w:szCs w:val="20"/>
              </w:rPr>
              <w:t>How will students apply what they have learned?</w:t>
            </w:r>
            <w:r w:rsidRPr="007437D3">
              <w:rPr>
                <w:rFonts w:ascii="Times" w:hAnsi="Times"/>
                <w:sz w:val="20"/>
                <w:szCs w:val="20"/>
              </w:rPr>
              <w:br/>
            </w:r>
            <w:r w:rsidRPr="007437D3">
              <w:rPr>
                <w:rFonts w:ascii="Times" w:hAnsi="Times"/>
                <w:sz w:val="20"/>
                <w:szCs w:val="20"/>
              </w:rPr>
              <w:br/>
            </w:r>
            <w:r w:rsidRPr="007437D3">
              <w:rPr>
                <w:rFonts w:ascii="Times" w:hAnsi="Times" w:cs="Arial"/>
                <w:color w:val="000000"/>
                <w:sz w:val="20"/>
                <w:szCs w:val="20"/>
              </w:rPr>
              <w:t>How will you determine if students are meeting the intended learning objectives?</w:t>
            </w:r>
          </w:p>
          <w:p w14:paraId="2D0E9856" w14:textId="6D0DB44E" w:rsidR="002A4F8A" w:rsidRPr="004D3EF0" w:rsidRDefault="002A4F8A" w:rsidP="004D3EF0">
            <w:pPr>
              <w:rPr>
                <w:rFonts w:ascii="Times" w:hAnsi="Times"/>
                <w:sz w:val="20"/>
                <w:szCs w:val="20"/>
              </w:rPr>
            </w:pPr>
          </w:p>
        </w:tc>
      </w:tr>
      <w:tr w:rsidR="003B0ED1" w14:paraId="42994AE9" w14:textId="77777777" w:rsidTr="001E15F2">
        <w:trPr>
          <w:trHeight w:val="849"/>
        </w:trPr>
        <w:tc>
          <w:tcPr>
            <w:tcW w:w="3168" w:type="dxa"/>
            <w:vMerge/>
          </w:tcPr>
          <w:p w14:paraId="507BE276" w14:textId="6A02DE37" w:rsidR="002A4F8A" w:rsidRDefault="002A4F8A" w:rsidP="002A4F8A">
            <w:pPr>
              <w:rPr>
                <w:b/>
              </w:rPr>
            </w:pPr>
          </w:p>
        </w:tc>
        <w:tc>
          <w:tcPr>
            <w:tcW w:w="2700" w:type="dxa"/>
          </w:tcPr>
          <w:p w14:paraId="13141FB9" w14:textId="77777777" w:rsidR="002A4F8A" w:rsidRDefault="002A4F8A" w:rsidP="002A4F8A">
            <w:pPr>
              <w:rPr>
                <w:sz w:val="20"/>
                <w:szCs w:val="20"/>
              </w:rPr>
            </w:pPr>
            <w:r>
              <w:rPr>
                <w:b/>
              </w:rPr>
              <w:t>8.</w:t>
            </w:r>
            <w:r w:rsidRPr="00083A2C">
              <w:rPr>
                <w:b/>
              </w:rPr>
              <w:t xml:space="preserve">C: </w:t>
            </w:r>
            <w:r w:rsidRPr="004830CA">
              <w:rPr>
                <w:b/>
              </w:rPr>
              <w:t>Closure</w:t>
            </w:r>
            <w:r>
              <w:rPr>
                <w:b/>
              </w:rPr>
              <w:t xml:space="preserve"> </w:t>
            </w:r>
            <w:r w:rsidRPr="004830CA">
              <w:rPr>
                <w:sz w:val="20"/>
                <w:szCs w:val="20"/>
              </w:rPr>
              <w:t>(How will students verbalize or demonstrate learning one more time?)</w:t>
            </w:r>
          </w:p>
          <w:p w14:paraId="0611B010" w14:textId="77777777" w:rsidR="002A4F8A" w:rsidRDefault="002A4F8A" w:rsidP="002A4F8A">
            <w:pPr>
              <w:rPr>
                <w:b/>
              </w:rPr>
            </w:pPr>
          </w:p>
          <w:p w14:paraId="5581BBC7" w14:textId="77777777" w:rsidR="002A4F8A" w:rsidRPr="004D3EF0" w:rsidRDefault="002A4F8A" w:rsidP="004D3EF0">
            <w:pPr>
              <w:rPr>
                <w:rFonts w:ascii="Times" w:hAnsi="Times"/>
                <w:sz w:val="20"/>
                <w:szCs w:val="20"/>
              </w:rPr>
            </w:pPr>
          </w:p>
        </w:tc>
        <w:tc>
          <w:tcPr>
            <w:tcW w:w="3708" w:type="dxa"/>
          </w:tcPr>
          <w:p w14:paraId="2E99FB40" w14:textId="77777777" w:rsidR="00602020" w:rsidRDefault="00575A46" w:rsidP="00575A46">
            <w:pPr>
              <w:rPr>
                <w:rFonts w:ascii="Times" w:hAnsi="Times" w:cs="Arial"/>
                <w:color w:val="000000"/>
                <w:sz w:val="20"/>
                <w:szCs w:val="20"/>
              </w:rPr>
            </w:pPr>
            <w:r w:rsidRPr="007437D3">
              <w:rPr>
                <w:rFonts w:ascii="Times" w:hAnsi="Times" w:cs="Arial"/>
                <w:color w:val="000000"/>
                <w:sz w:val="20"/>
                <w:szCs w:val="20"/>
              </w:rPr>
              <w:t xml:space="preserve">What will you say and do to end the lesson/reinforce learning and/or transition to the next instructional </w:t>
            </w:r>
            <w:r>
              <w:rPr>
                <w:rFonts w:ascii="Times" w:hAnsi="Times" w:cs="Arial"/>
                <w:color w:val="000000"/>
                <w:sz w:val="20"/>
                <w:szCs w:val="20"/>
              </w:rPr>
              <w:t>activity, closure, and/or extension</w:t>
            </w:r>
            <w:r w:rsidRPr="007437D3">
              <w:rPr>
                <w:rFonts w:ascii="Times" w:hAnsi="Times" w:cs="Arial"/>
                <w:color w:val="000000"/>
                <w:sz w:val="20"/>
                <w:szCs w:val="20"/>
              </w:rPr>
              <w:t>?  </w:t>
            </w:r>
          </w:p>
          <w:p w14:paraId="4C447CCD" w14:textId="77777777" w:rsidR="00602020" w:rsidRDefault="00602020" w:rsidP="00575A46">
            <w:pPr>
              <w:rPr>
                <w:rFonts w:ascii="Times" w:hAnsi="Times" w:cs="Arial"/>
                <w:color w:val="000000"/>
                <w:sz w:val="20"/>
                <w:szCs w:val="20"/>
              </w:rPr>
            </w:pPr>
          </w:p>
          <w:p w14:paraId="02328DA2" w14:textId="64487F32" w:rsidR="00575A46" w:rsidRPr="007437D3" w:rsidRDefault="00575A46" w:rsidP="00575A46">
            <w:pPr>
              <w:rPr>
                <w:rFonts w:ascii="Times" w:hAnsi="Times" w:cs="Arial"/>
                <w:color w:val="000000"/>
                <w:sz w:val="20"/>
                <w:szCs w:val="20"/>
              </w:rPr>
            </w:pPr>
            <w:r w:rsidRPr="007437D3">
              <w:rPr>
                <w:rFonts w:ascii="Times" w:hAnsi="Times" w:cs="Arial"/>
                <w:color w:val="000000"/>
                <w:sz w:val="20"/>
                <w:szCs w:val="20"/>
              </w:rPr>
              <w:t>What questions will you ask? (</w:t>
            </w:r>
            <w:proofErr w:type="gramStart"/>
            <w:r w:rsidRPr="007437D3">
              <w:rPr>
                <w:rFonts w:ascii="Times" w:hAnsi="Times" w:cs="Arial"/>
                <w:i/>
                <w:color w:val="000000"/>
                <w:sz w:val="20"/>
                <w:szCs w:val="20"/>
              </w:rPr>
              <w:t>transition</w:t>
            </w:r>
            <w:proofErr w:type="gramEnd"/>
            <w:r w:rsidRPr="007437D3">
              <w:rPr>
                <w:rFonts w:ascii="Times" w:hAnsi="Times" w:cs="Arial"/>
                <w:i/>
                <w:color w:val="000000"/>
                <w:sz w:val="20"/>
                <w:szCs w:val="20"/>
              </w:rPr>
              <w:t xml:space="preserve"> type statements</w:t>
            </w:r>
            <w:r w:rsidRPr="007437D3">
              <w:rPr>
                <w:rFonts w:ascii="Times" w:hAnsi="Times" w:cs="Arial"/>
                <w:color w:val="000000"/>
                <w:sz w:val="20"/>
                <w:szCs w:val="20"/>
              </w:rPr>
              <w:t>)</w:t>
            </w:r>
          </w:p>
          <w:p w14:paraId="3BABA302" w14:textId="28C34815" w:rsidR="006C1E6C" w:rsidRPr="006C1E6C" w:rsidRDefault="00575A46" w:rsidP="00575A46">
            <w:pPr>
              <w:rPr>
                <w:rFonts w:ascii="Times" w:hAnsi="Times" w:cs="Arial"/>
                <w:color w:val="000000"/>
                <w:sz w:val="20"/>
                <w:szCs w:val="20"/>
              </w:rPr>
            </w:pPr>
            <w:r w:rsidRPr="007437D3">
              <w:rPr>
                <w:rFonts w:ascii="Times" w:hAnsi="Times" w:cs="Arial"/>
                <w:color w:val="000000"/>
                <w:sz w:val="20"/>
                <w:szCs w:val="20"/>
              </w:rPr>
              <w:lastRenderedPageBreak/>
              <w:t>How will you end the lesson? (</w:t>
            </w:r>
            <w:r w:rsidRPr="007437D3">
              <w:rPr>
                <w:rFonts w:ascii="Times" w:hAnsi="Times" w:cs="Arial"/>
                <w:i/>
                <w:color w:val="000000"/>
                <w:sz w:val="20"/>
                <w:szCs w:val="20"/>
              </w:rPr>
              <w:t>Transition statement/activity</w:t>
            </w:r>
            <w:r w:rsidRPr="007437D3">
              <w:rPr>
                <w:rFonts w:ascii="Times" w:hAnsi="Times" w:cs="Arial"/>
                <w:color w:val="000000"/>
                <w:sz w:val="20"/>
                <w:szCs w:val="20"/>
              </w:rPr>
              <w:t>)</w:t>
            </w:r>
          </w:p>
        </w:tc>
      </w:tr>
      <w:tr w:rsidR="003B0ED1" w14:paraId="1C2EF1EF" w14:textId="77777777" w:rsidTr="001E15F2">
        <w:trPr>
          <w:trHeight w:val="986"/>
        </w:trPr>
        <w:tc>
          <w:tcPr>
            <w:tcW w:w="3168" w:type="dxa"/>
            <w:vMerge w:val="restart"/>
          </w:tcPr>
          <w:p w14:paraId="569DA643" w14:textId="6B203DC6" w:rsidR="00821ED7" w:rsidRDefault="00821ED7" w:rsidP="00821ED7">
            <w:pPr>
              <w:rPr>
                <w:sz w:val="20"/>
                <w:szCs w:val="20"/>
              </w:rPr>
            </w:pPr>
            <w:r>
              <w:rPr>
                <w:b/>
              </w:rPr>
              <w:lastRenderedPageBreak/>
              <w:t xml:space="preserve">9. </w:t>
            </w:r>
            <w:r w:rsidRPr="004830CA">
              <w:rPr>
                <w:b/>
              </w:rPr>
              <w:t>Meeting Individual Needs</w:t>
            </w:r>
            <w:r>
              <w:rPr>
                <w:b/>
              </w:rPr>
              <w:t xml:space="preserve"> </w:t>
            </w:r>
            <w:r w:rsidRPr="00320275">
              <w:rPr>
                <w:sz w:val="20"/>
                <w:szCs w:val="20"/>
              </w:rPr>
              <w:t>(</w:t>
            </w:r>
            <w:r>
              <w:rPr>
                <w:sz w:val="20"/>
                <w:szCs w:val="20"/>
              </w:rPr>
              <w:t xml:space="preserve">What is the rationale/theory behind this planning for </w:t>
            </w:r>
          </w:p>
          <w:p w14:paraId="79004F19" w14:textId="77777777" w:rsidR="00821ED7" w:rsidRDefault="00821ED7" w:rsidP="00821ED7">
            <w:pPr>
              <w:rPr>
                <w:sz w:val="20"/>
                <w:szCs w:val="20"/>
              </w:rPr>
            </w:pPr>
            <w:proofErr w:type="gramStart"/>
            <w:r>
              <w:rPr>
                <w:sz w:val="20"/>
                <w:szCs w:val="20"/>
              </w:rPr>
              <w:t>individuals</w:t>
            </w:r>
            <w:proofErr w:type="gramEnd"/>
            <w:r>
              <w:rPr>
                <w:sz w:val="20"/>
                <w:szCs w:val="20"/>
              </w:rPr>
              <w:t xml:space="preserve">/groups?) </w:t>
            </w:r>
          </w:p>
          <w:p w14:paraId="38E9BA4E" w14:textId="2F11BD73" w:rsidR="00821ED7" w:rsidRDefault="00821ED7" w:rsidP="006411BE">
            <w:pPr>
              <w:rPr>
                <w:b/>
              </w:rPr>
            </w:pPr>
          </w:p>
        </w:tc>
        <w:tc>
          <w:tcPr>
            <w:tcW w:w="2700" w:type="dxa"/>
          </w:tcPr>
          <w:p w14:paraId="579430C8" w14:textId="77777777" w:rsidR="00821ED7" w:rsidRDefault="00821ED7" w:rsidP="00821ED7">
            <w:pPr>
              <w:rPr>
                <w:b/>
              </w:rPr>
            </w:pPr>
            <w:r>
              <w:rPr>
                <w:b/>
              </w:rPr>
              <w:t xml:space="preserve">9.A: Accommodations/Modifications for IEP’s, 504 Plans, </w:t>
            </w:r>
          </w:p>
          <w:p w14:paraId="790F6E8D" w14:textId="77777777" w:rsidR="00821ED7" w:rsidRPr="004D3EF0" w:rsidRDefault="00821ED7" w:rsidP="004D3EF0">
            <w:pPr>
              <w:rPr>
                <w:rFonts w:ascii="Times" w:hAnsi="Times"/>
                <w:sz w:val="20"/>
                <w:szCs w:val="20"/>
              </w:rPr>
            </w:pPr>
          </w:p>
        </w:tc>
        <w:tc>
          <w:tcPr>
            <w:tcW w:w="3708" w:type="dxa"/>
          </w:tcPr>
          <w:p w14:paraId="2305672F" w14:textId="77777777" w:rsidR="00B443D7" w:rsidRDefault="00B443D7" w:rsidP="00B443D7">
            <w:pPr>
              <w:pStyle w:val="Default"/>
              <w:rPr>
                <w:sz w:val="22"/>
                <w:szCs w:val="22"/>
              </w:rPr>
            </w:pPr>
            <w:r>
              <w:rPr>
                <w:sz w:val="22"/>
                <w:szCs w:val="22"/>
              </w:rPr>
              <w:t>Accommodations provide access to course content but does not alter the amount or complexity of the information taught to the child. These accommodations can be a change in the testing environment, instructional procedures, or classroom presentation.</w:t>
            </w:r>
          </w:p>
          <w:p w14:paraId="21543431" w14:textId="77777777" w:rsidR="00B443D7" w:rsidRDefault="00B443D7" w:rsidP="00B443D7">
            <w:pPr>
              <w:widowControl w:val="0"/>
              <w:autoSpaceDE w:val="0"/>
              <w:autoSpaceDN w:val="0"/>
              <w:adjustRightInd w:val="0"/>
              <w:rPr>
                <w:sz w:val="22"/>
                <w:szCs w:val="22"/>
              </w:rPr>
            </w:pPr>
          </w:p>
          <w:p w14:paraId="2214787A" w14:textId="77777777" w:rsidR="00B443D7" w:rsidRDefault="00B443D7" w:rsidP="00B443D7">
            <w:pPr>
              <w:widowControl w:val="0"/>
              <w:autoSpaceDE w:val="0"/>
              <w:autoSpaceDN w:val="0"/>
              <w:adjustRightInd w:val="0"/>
              <w:rPr>
                <w:rFonts w:ascii="TimesNewRomanPSMT" w:hAnsi="TimesNewRomanPSMT" w:cs="TimesNewRomanPSMT"/>
              </w:rPr>
            </w:pPr>
            <w:r>
              <w:rPr>
                <w:sz w:val="22"/>
                <w:szCs w:val="22"/>
              </w:rPr>
              <w:t>Modifications of the curriculum result in the child being taught something different or being taught the same information but with the complexity of the material significantly altered from that being taught to the child’s same age and grade level peers. These modifications can be made to classroom materials and/or performance expectations of the student.</w:t>
            </w:r>
          </w:p>
          <w:p w14:paraId="065EA795" w14:textId="77777777" w:rsidR="00B443D7" w:rsidRPr="0067719B" w:rsidRDefault="00B443D7" w:rsidP="00B443D7">
            <w:pPr>
              <w:widowControl w:val="0"/>
              <w:autoSpaceDE w:val="0"/>
              <w:autoSpaceDN w:val="0"/>
              <w:adjustRightInd w:val="0"/>
              <w:rPr>
                <w:rFonts w:ascii="TimesNewRomanPSMT" w:hAnsi="TimesNewRomanPSMT" w:cs="TimesNewRomanPSMT"/>
              </w:rPr>
            </w:pPr>
          </w:p>
          <w:p w14:paraId="799D2204" w14:textId="1958A71B" w:rsidR="00821ED7" w:rsidRPr="004D3EF0" w:rsidRDefault="00821ED7" w:rsidP="004D3EF0">
            <w:pPr>
              <w:rPr>
                <w:rFonts w:ascii="Times" w:hAnsi="Times"/>
                <w:sz w:val="20"/>
                <w:szCs w:val="20"/>
              </w:rPr>
            </w:pPr>
          </w:p>
        </w:tc>
      </w:tr>
      <w:tr w:rsidR="003B0ED1" w14:paraId="7AD91379" w14:textId="77777777" w:rsidTr="001E15F2">
        <w:trPr>
          <w:trHeight w:val="986"/>
        </w:trPr>
        <w:tc>
          <w:tcPr>
            <w:tcW w:w="3168" w:type="dxa"/>
            <w:vMerge/>
          </w:tcPr>
          <w:p w14:paraId="575D14C4" w14:textId="77777777" w:rsidR="00821ED7" w:rsidRPr="004830CA" w:rsidRDefault="00821ED7" w:rsidP="00821ED7">
            <w:pPr>
              <w:rPr>
                <w:b/>
              </w:rPr>
            </w:pPr>
          </w:p>
        </w:tc>
        <w:tc>
          <w:tcPr>
            <w:tcW w:w="2700" w:type="dxa"/>
          </w:tcPr>
          <w:p w14:paraId="37AD768D" w14:textId="77777777" w:rsidR="00821ED7" w:rsidRDefault="00821ED7" w:rsidP="00821ED7">
            <w:pPr>
              <w:rPr>
                <w:b/>
              </w:rPr>
            </w:pPr>
            <w:r>
              <w:rPr>
                <w:b/>
              </w:rPr>
              <w:t xml:space="preserve">9.B: Differentiation to Meet Needs of Students including English Language Learners </w:t>
            </w:r>
            <w:r>
              <w:rPr>
                <w:sz w:val="20"/>
                <w:szCs w:val="20"/>
              </w:rPr>
              <w:t>(Differentiation of process/product based on readiness, learning styles/assignments of choice)</w:t>
            </w:r>
          </w:p>
          <w:p w14:paraId="3CD38316" w14:textId="77777777" w:rsidR="00821ED7" w:rsidRPr="004D3EF0" w:rsidRDefault="00821ED7" w:rsidP="004D3EF0">
            <w:pPr>
              <w:rPr>
                <w:rFonts w:ascii="Times" w:hAnsi="Times"/>
                <w:sz w:val="20"/>
                <w:szCs w:val="20"/>
              </w:rPr>
            </w:pPr>
          </w:p>
        </w:tc>
        <w:tc>
          <w:tcPr>
            <w:tcW w:w="3708" w:type="dxa"/>
          </w:tcPr>
          <w:p w14:paraId="28F284B0" w14:textId="23F30354" w:rsidR="00821ED7" w:rsidRPr="004D3EF0" w:rsidRDefault="00821ED7" w:rsidP="004D3EF0">
            <w:pPr>
              <w:rPr>
                <w:rFonts w:ascii="Times" w:hAnsi="Times"/>
                <w:sz w:val="20"/>
                <w:szCs w:val="20"/>
              </w:rPr>
            </w:pPr>
          </w:p>
        </w:tc>
      </w:tr>
      <w:tr w:rsidR="002A4F8A" w14:paraId="32C2E4B0" w14:textId="77777777" w:rsidTr="003B0ED1">
        <w:tc>
          <w:tcPr>
            <w:tcW w:w="3168" w:type="dxa"/>
          </w:tcPr>
          <w:p w14:paraId="00CEF131" w14:textId="77777777" w:rsidR="00815480" w:rsidRPr="002C3827" w:rsidRDefault="00815480" w:rsidP="00815480">
            <w:pPr>
              <w:rPr>
                <w:rFonts w:ascii="Times" w:hAnsi="Times"/>
                <w:sz w:val="20"/>
                <w:szCs w:val="20"/>
              </w:rPr>
            </w:pPr>
            <w:r>
              <w:rPr>
                <w:b/>
              </w:rPr>
              <w:t xml:space="preserve">10. Materials/Resources/Technology  </w:t>
            </w:r>
            <w:r w:rsidRPr="002C3827">
              <w:rPr>
                <w:rFonts w:ascii="Times" w:hAnsi="Times"/>
                <w:sz w:val="20"/>
                <w:szCs w:val="20"/>
              </w:rPr>
              <w:t xml:space="preserve">(Including: print, non-print, </w:t>
            </w:r>
            <w:proofErr w:type="spellStart"/>
            <w:r w:rsidRPr="002C3827">
              <w:rPr>
                <w:rFonts w:ascii="Times" w:hAnsi="Times"/>
                <w:sz w:val="20"/>
                <w:szCs w:val="20"/>
              </w:rPr>
              <w:t>manipulatives</w:t>
            </w:r>
            <w:proofErr w:type="spellEnd"/>
            <w:r w:rsidRPr="002C3827">
              <w:rPr>
                <w:rFonts w:ascii="Times" w:hAnsi="Times"/>
                <w:sz w:val="20"/>
                <w:szCs w:val="20"/>
              </w:rPr>
              <w:t xml:space="preserve"> and technology)</w:t>
            </w:r>
          </w:p>
          <w:p w14:paraId="79100937" w14:textId="77777777" w:rsidR="002A4F8A" w:rsidRDefault="002A4F8A" w:rsidP="006411BE">
            <w:pPr>
              <w:rPr>
                <w:b/>
              </w:rPr>
            </w:pPr>
          </w:p>
        </w:tc>
        <w:tc>
          <w:tcPr>
            <w:tcW w:w="6408" w:type="dxa"/>
            <w:gridSpan w:val="2"/>
          </w:tcPr>
          <w:p w14:paraId="0F260AD5" w14:textId="77777777" w:rsidR="002C0511" w:rsidRDefault="002C0511" w:rsidP="004D3EF0">
            <w:pPr>
              <w:rPr>
                <w:rFonts w:ascii="Times" w:hAnsi="Times" w:cs="Arial"/>
                <w:color w:val="000000"/>
                <w:sz w:val="20"/>
                <w:szCs w:val="20"/>
              </w:rPr>
            </w:pPr>
            <w:r w:rsidRPr="007437D3">
              <w:rPr>
                <w:rFonts w:ascii="Times" w:hAnsi="Times" w:cs="Arial"/>
                <w:color w:val="000000"/>
                <w:sz w:val="20"/>
                <w:szCs w:val="20"/>
              </w:rPr>
              <w:t>How will you structure opportunities for students to work with partners or in groups?  What criteria will you use when forming groups?</w:t>
            </w:r>
          </w:p>
          <w:p w14:paraId="69D56B95" w14:textId="417A3F0E" w:rsidR="00815480" w:rsidRDefault="00815480" w:rsidP="004D3EF0">
            <w:pPr>
              <w:rPr>
                <w:rFonts w:ascii="Times" w:hAnsi="Times"/>
                <w:sz w:val="20"/>
                <w:szCs w:val="20"/>
              </w:rPr>
            </w:pPr>
            <w:r>
              <w:rPr>
                <w:rFonts w:ascii="Times" w:hAnsi="Times"/>
                <w:sz w:val="20"/>
                <w:szCs w:val="20"/>
              </w:rPr>
              <w:t>What graphic organizers/work sheets, etc. will be used?</w:t>
            </w:r>
          </w:p>
          <w:p w14:paraId="65BD8908" w14:textId="77777777" w:rsidR="002A4F8A" w:rsidRDefault="00815480" w:rsidP="004D3EF0">
            <w:pPr>
              <w:rPr>
                <w:rFonts w:ascii="Times" w:hAnsi="Times"/>
                <w:sz w:val="20"/>
                <w:szCs w:val="20"/>
              </w:rPr>
            </w:pPr>
            <w:r>
              <w:rPr>
                <w:rFonts w:ascii="Times" w:hAnsi="Times"/>
                <w:sz w:val="20"/>
                <w:szCs w:val="20"/>
              </w:rPr>
              <w:t>What assessments will be used?</w:t>
            </w:r>
          </w:p>
          <w:p w14:paraId="18791407" w14:textId="77777777" w:rsidR="00815480" w:rsidRDefault="00815480" w:rsidP="004D3EF0">
            <w:pPr>
              <w:rPr>
                <w:rFonts w:ascii="Times" w:hAnsi="Times" w:cs="Arial"/>
                <w:b/>
                <w:bCs/>
                <w:color w:val="000000"/>
                <w:sz w:val="20"/>
                <w:szCs w:val="20"/>
              </w:rPr>
            </w:pPr>
            <w:r w:rsidRPr="007437D3">
              <w:rPr>
                <w:rFonts w:ascii="Times" w:hAnsi="Times" w:cs="Arial"/>
                <w:color w:val="000000"/>
                <w:sz w:val="20"/>
                <w:szCs w:val="20"/>
              </w:rPr>
              <w:t xml:space="preserve">What materials does the teacher need for </w:t>
            </w:r>
            <w:r w:rsidRPr="007437D3">
              <w:rPr>
                <w:rFonts w:ascii="Times" w:hAnsi="Times" w:cs="Arial"/>
                <w:b/>
                <w:bCs/>
                <w:color w:val="000000"/>
                <w:sz w:val="20"/>
                <w:szCs w:val="20"/>
              </w:rPr>
              <w:t>this lesson?</w:t>
            </w:r>
            <w:r w:rsidRPr="007437D3">
              <w:rPr>
                <w:rFonts w:ascii="Times" w:hAnsi="Times"/>
                <w:sz w:val="20"/>
                <w:szCs w:val="20"/>
              </w:rPr>
              <w:br/>
            </w:r>
            <w:r w:rsidRPr="007437D3">
              <w:rPr>
                <w:rFonts w:ascii="Times" w:hAnsi="Times" w:cs="Arial"/>
                <w:color w:val="000000"/>
                <w:sz w:val="20"/>
                <w:szCs w:val="20"/>
              </w:rPr>
              <w:t xml:space="preserve">What materials do the students need for </w:t>
            </w:r>
            <w:r w:rsidRPr="007437D3">
              <w:rPr>
                <w:rFonts w:ascii="Times" w:hAnsi="Times" w:cs="Arial"/>
                <w:b/>
                <w:bCs/>
                <w:color w:val="000000"/>
                <w:sz w:val="20"/>
                <w:szCs w:val="20"/>
              </w:rPr>
              <w:t>this lesson?</w:t>
            </w:r>
          </w:p>
          <w:p w14:paraId="773E795D" w14:textId="0F5CD765" w:rsidR="006C1E6C" w:rsidRPr="004D3EF0" w:rsidRDefault="006C1E6C" w:rsidP="004D3EF0">
            <w:pPr>
              <w:rPr>
                <w:rFonts w:ascii="Times" w:hAnsi="Times"/>
                <w:sz w:val="20"/>
                <w:szCs w:val="20"/>
              </w:rPr>
            </w:pPr>
          </w:p>
        </w:tc>
      </w:tr>
      <w:tr w:rsidR="002A4F8A" w14:paraId="1E7E5EC1" w14:textId="77777777" w:rsidTr="003B0ED1">
        <w:tc>
          <w:tcPr>
            <w:tcW w:w="3168" w:type="dxa"/>
          </w:tcPr>
          <w:p w14:paraId="2F4E73E6" w14:textId="77777777" w:rsidR="00366776" w:rsidRDefault="00366776" w:rsidP="00366776">
            <w:pPr>
              <w:rPr>
                <w:sz w:val="20"/>
                <w:szCs w:val="20"/>
              </w:rPr>
            </w:pPr>
            <w:r>
              <w:rPr>
                <w:b/>
              </w:rPr>
              <w:t xml:space="preserve">11. Management/Safety Issues  </w:t>
            </w:r>
            <w:r w:rsidRPr="00496E76">
              <w:rPr>
                <w:sz w:val="20"/>
                <w:szCs w:val="20"/>
              </w:rPr>
              <w:t>(Are there any management/safety issues to be considered?</w:t>
            </w:r>
            <w:r>
              <w:rPr>
                <w:sz w:val="20"/>
                <w:szCs w:val="20"/>
              </w:rPr>
              <w:t>)</w:t>
            </w:r>
          </w:p>
          <w:p w14:paraId="107D85C6" w14:textId="77777777" w:rsidR="002A4F8A" w:rsidRDefault="002A4F8A" w:rsidP="006411BE">
            <w:pPr>
              <w:rPr>
                <w:b/>
              </w:rPr>
            </w:pPr>
          </w:p>
        </w:tc>
        <w:tc>
          <w:tcPr>
            <w:tcW w:w="6408" w:type="dxa"/>
            <w:gridSpan w:val="2"/>
          </w:tcPr>
          <w:p w14:paraId="77995D34" w14:textId="77777777" w:rsidR="00366776" w:rsidRPr="007437D3" w:rsidRDefault="00366776" w:rsidP="00366776">
            <w:pPr>
              <w:rPr>
                <w:rFonts w:ascii="Times" w:hAnsi="Times"/>
                <w:sz w:val="20"/>
                <w:szCs w:val="20"/>
              </w:rPr>
            </w:pPr>
            <w:r w:rsidRPr="007437D3">
              <w:rPr>
                <w:rFonts w:ascii="Times" w:hAnsi="Times"/>
                <w:sz w:val="20"/>
                <w:szCs w:val="20"/>
              </w:rPr>
              <w:t>How do you establish and maintain:</w:t>
            </w:r>
            <w:r>
              <w:rPr>
                <w:rFonts w:ascii="Times" w:hAnsi="Times"/>
                <w:sz w:val="20"/>
                <w:szCs w:val="20"/>
              </w:rPr>
              <w:t xml:space="preserve"> </w:t>
            </w:r>
            <w:r>
              <w:rPr>
                <w:rFonts w:ascii="Times" w:hAnsi="Times"/>
                <w:b/>
                <w:sz w:val="20"/>
                <w:szCs w:val="20"/>
              </w:rPr>
              <w:t>Positive Learning Communities</w:t>
            </w:r>
            <w:r w:rsidRPr="007437D3">
              <w:rPr>
                <w:rFonts w:ascii="Times" w:hAnsi="Times"/>
                <w:b/>
                <w:sz w:val="20"/>
                <w:szCs w:val="20"/>
              </w:rPr>
              <w:t>)</w:t>
            </w:r>
          </w:p>
          <w:p w14:paraId="5199893A" w14:textId="77777777" w:rsidR="00366776" w:rsidRPr="007437D3" w:rsidRDefault="00366776" w:rsidP="00366776">
            <w:pPr>
              <w:pStyle w:val="ListParagraph"/>
              <w:numPr>
                <w:ilvl w:val="0"/>
                <w:numId w:val="1"/>
              </w:numPr>
              <w:spacing w:after="0" w:line="240" w:lineRule="auto"/>
              <w:rPr>
                <w:rFonts w:ascii="Times" w:hAnsi="Times"/>
                <w:sz w:val="20"/>
                <w:szCs w:val="20"/>
              </w:rPr>
            </w:pPr>
            <w:r w:rsidRPr="007437D3">
              <w:rPr>
                <w:rFonts w:ascii="Times" w:hAnsi="Times"/>
                <w:sz w:val="20"/>
                <w:szCs w:val="20"/>
              </w:rPr>
              <w:t>Mutual respect</w:t>
            </w:r>
          </w:p>
          <w:p w14:paraId="0A32614C" w14:textId="77777777" w:rsidR="00366776" w:rsidRPr="007437D3" w:rsidRDefault="00366776" w:rsidP="00366776">
            <w:pPr>
              <w:pStyle w:val="ListParagraph"/>
              <w:numPr>
                <w:ilvl w:val="0"/>
                <w:numId w:val="1"/>
              </w:numPr>
              <w:spacing w:after="0" w:line="240" w:lineRule="auto"/>
              <w:rPr>
                <w:rFonts w:ascii="Times" w:hAnsi="Times"/>
                <w:sz w:val="20"/>
                <w:szCs w:val="20"/>
              </w:rPr>
            </w:pPr>
            <w:r w:rsidRPr="007437D3">
              <w:rPr>
                <w:rFonts w:ascii="Times" w:hAnsi="Times"/>
                <w:sz w:val="20"/>
                <w:szCs w:val="20"/>
              </w:rPr>
              <w:t>Rapport</w:t>
            </w:r>
          </w:p>
          <w:p w14:paraId="49CB5150" w14:textId="77777777" w:rsidR="00366776" w:rsidRDefault="00366776" w:rsidP="00366776">
            <w:pPr>
              <w:pStyle w:val="ListParagraph"/>
              <w:numPr>
                <w:ilvl w:val="0"/>
                <w:numId w:val="1"/>
              </w:numPr>
              <w:spacing w:after="0" w:line="240" w:lineRule="auto"/>
              <w:rPr>
                <w:rFonts w:ascii="Times" w:hAnsi="Times"/>
                <w:sz w:val="20"/>
                <w:szCs w:val="20"/>
              </w:rPr>
            </w:pPr>
            <w:r>
              <w:rPr>
                <w:rFonts w:ascii="Times" w:hAnsi="Times"/>
                <w:sz w:val="20"/>
                <w:szCs w:val="20"/>
              </w:rPr>
              <w:t>Routines/Procedures</w:t>
            </w:r>
          </w:p>
          <w:p w14:paraId="17FB4674" w14:textId="77777777" w:rsidR="00366776" w:rsidRPr="007437D3" w:rsidRDefault="00366776" w:rsidP="00366776">
            <w:pPr>
              <w:pStyle w:val="ListParagraph"/>
              <w:numPr>
                <w:ilvl w:val="0"/>
                <w:numId w:val="1"/>
              </w:numPr>
              <w:spacing w:after="0" w:line="240" w:lineRule="auto"/>
              <w:rPr>
                <w:rFonts w:ascii="Times" w:hAnsi="Times"/>
                <w:sz w:val="20"/>
                <w:szCs w:val="20"/>
              </w:rPr>
            </w:pPr>
            <w:r>
              <w:rPr>
                <w:rFonts w:ascii="Times" w:hAnsi="Times"/>
                <w:sz w:val="20"/>
                <w:szCs w:val="20"/>
              </w:rPr>
              <w:t>Rules/Consequences</w:t>
            </w:r>
          </w:p>
          <w:p w14:paraId="1DCA8232" w14:textId="77777777" w:rsidR="00366776" w:rsidRPr="007437D3" w:rsidRDefault="00366776" w:rsidP="00366776">
            <w:pPr>
              <w:pStyle w:val="ListParagraph"/>
              <w:numPr>
                <w:ilvl w:val="0"/>
                <w:numId w:val="1"/>
              </w:numPr>
              <w:spacing w:after="0" w:line="240" w:lineRule="auto"/>
              <w:rPr>
                <w:rFonts w:ascii="Times" w:hAnsi="Times"/>
                <w:sz w:val="20"/>
                <w:szCs w:val="20"/>
              </w:rPr>
            </w:pPr>
            <w:r w:rsidRPr="007437D3">
              <w:rPr>
                <w:rFonts w:ascii="Times" w:hAnsi="Times"/>
                <w:sz w:val="20"/>
                <w:szCs w:val="20"/>
              </w:rPr>
              <w:t>Fairness</w:t>
            </w:r>
          </w:p>
          <w:p w14:paraId="7CF17886" w14:textId="77777777" w:rsidR="00366776" w:rsidRPr="007437D3" w:rsidRDefault="00366776" w:rsidP="00366776">
            <w:pPr>
              <w:pStyle w:val="ListParagraph"/>
              <w:numPr>
                <w:ilvl w:val="0"/>
                <w:numId w:val="1"/>
              </w:numPr>
              <w:spacing w:after="0" w:line="240" w:lineRule="auto"/>
              <w:rPr>
                <w:rFonts w:ascii="Times" w:hAnsi="Times"/>
                <w:sz w:val="20"/>
                <w:szCs w:val="20"/>
              </w:rPr>
            </w:pPr>
            <w:r w:rsidRPr="007437D3">
              <w:rPr>
                <w:rFonts w:ascii="Times" w:hAnsi="Times"/>
                <w:sz w:val="20"/>
                <w:szCs w:val="20"/>
              </w:rPr>
              <w:t>Safety</w:t>
            </w:r>
          </w:p>
          <w:p w14:paraId="56A9AE01" w14:textId="77777777" w:rsidR="00366776" w:rsidRPr="007437D3" w:rsidRDefault="00366776" w:rsidP="00366776">
            <w:pPr>
              <w:pStyle w:val="ListParagraph"/>
              <w:numPr>
                <w:ilvl w:val="0"/>
                <w:numId w:val="1"/>
              </w:numPr>
              <w:spacing w:after="0" w:line="240" w:lineRule="auto"/>
              <w:rPr>
                <w:rFonts w:ascii="Times" w:hAnsi="Times"/>
                <w:sz w:val="20"/>
                <w:szCs w:val="20"/>
              </w:rPr>
            </w:pPr>
            <w:r w:rsidRPr="007437D3">
              <w:rPr>
                <w:rFonts w:ascii="Times" w:hAnsi="Times"/>
                <w:sz w:val="20"/>
                <w:szCs w:val="20"/>
              </w:rPr>
              <w:lastRenderedPageBreak/>
              <w:t>Physical space</w:t>
            </w:r>
          </w:p>
          <w:p w14:paraId="468549FC" w14:textId="77777777" w:rsidR="00366776" w:rsidRPr="007437D3" w:rsidRDefault="00366776" w:rsidP="00366776">
            <w:pPr>
              <w:pStyle w:val="ListParagraph"/>
              <w:numPr>
                <w:ilvl w:val="0"/>
                <w:numId w:val="1"/>
              </w:numPr>
              <w:spacing w:after="0" w:line="240" w:lineRule="auto"/>
              <w:rPr>
                <w:rFonts w:ascii="Times" w:hAnsi="Times"/>
                <w:sz w:val="20"/>
                <w:szCs w:val="20"/>
              </w:rPr>
            </w:pPr>
            <w:r w:rsidRPr="007437D3">
              <w:rPr>
                <w:rFonts w:ascii="Times" w:hAnsi="Times"/>
                <w:sz w:val="20"/>
                <w:szCs w:val="20"/>
              </w:rPr>
              <w:t>Challenging learning expectations</w:t>
            </w:r>
          </w:p>
          <w:p w14:paraId="0274186D" w14:textId="77777777" w:rsidR="00366776" w:rsidRPr="007437D3" w:rsidRDefault="00366776" w:rsidP="00366776">
            <w:pPr>
              <w:pStyle w:val="ListParagraph"/>
              <w:numPr>
                <w:ilvl w:val="0"/>
                <w:numId w:val="1"/>
              </w:numPr>
              <w:spacing w:after="0" w:line="240" w:lineRule="auto"/>
              <w:rPr>
                <w:rFonts w:ascii="Times" w:hAnsi="Times"/>
                <w:sz w:val="20"/>
                <w:szCs w:val="20"/>
              </w:rPr>
            </w:pPr>
            <w:r w:rsidRPr="007437D3">
              <w:rPr>
                <w:rFonts w:ascii="Times" w:hAnsi="Times"/>
                <w:sz w:val="20"/>
                <w:szCs w:val="20"/>
              </w:rPr>
              <w:t>Communication (e.g., colleagues, community members, parents)</w:t>
            </w:r>
          </w:p>
          <w:p w14:paraId="3A81BEB8" w14:textId="77777777" w:rsidR="002A4F8A" w:rsidRPr="004D3EF0" w:rsidRDefault="002A4F8A" w:rsidP="004D3EF0">
            <w:pPr>
              <w:rPr>
                <w:rFonts w:ascii="Times" w:hAnsi="Times"/>
                <w:sz w:val="20"/>
                <w:szCs w:val="20"/>
              </w:rPr>
            </w:pPr>
          </w:p>
        </w:tc>
      </w:tr>
      <w:tr w:rsidR="00366776" w14:paraId="09462DA0" w14:textId="77777777" w:rsidTr="003B0ED1">
        <w:tc>
          <w:tcPr>
            <w:tcW w:w="3168" w:type="dxa"/>
          </w:tcPr>
          <w:p w14:paraId="28B3B740" w14:textId="77777777" w:rsidR="00366776" w:rsidRDefault="00366776" w:rsidP="00366776">
            <w:pPr>
              <w:rPr>
                <w:b/>
              </w:rPr>
            </w:pPr>
            <w:r>
              <w:rPr>
                <w:b/>
              </w:rPr>
              <w:lastRenderedPageBreak/>
              <w:t>12. Research/ Theory/</w:t>
            </w:r>
            <w:r w:rsidRPr="00083A2C">
              <w:rPr>
                <w:b/>
              </w:rPr>
              <w:t xml:space="preserve">Theorists </w:t>
            </w:r>
            <w:r w:rsidRPr="00083A2C">
              <w:rPr>
                <w:sz w:val="20"/>
                <w:szCs w:val="20"/>
              </w:rPr>
              <w:t xml:space="preserve">  (should be </w:t>
            </w:r>
            <w:r>
              <w:rPr>
                <w:sz w:val="20"/>
                <w:szCs w:val="20"/>
              </w:rPr>
              <w:t xml:space="preserve">specifically </w:t>
            </w:r>
            <w:r w:rsidRPr="00083A2C">
              <w:rPr>
                <w:sz w:val="20"/>
                <w:szCs w:val="20"/>
              </w:rPr>
              <w:t xml:space="preserve">addressed in </w:t>
            </w:r>
            <w:r>
              <w:rPr>
                <w:sz w:val="20"/>
                <w:szCs w:val="20"/>
              </w:rPr>
              <w:t xml:space="preserve">Academic Language, </w:t>
            </w:r>
            <w:r w:rsidRPr="00083A2C">
              <w:rPr>
                <w:sz w:val="20"/>
                <w:szCs w:val="20"/>
              </w:rPr>
              <w:t>Assessment, Instructional Process, and Meeting Individual Needs)</w:t>
            </w:r>
          </w:p>
          <w:p w14:paraId="32BCCABE" w14:textId="77777777" w:rsidR="00366776" w:rsidRDefault="00366776" w:rsidP="00366776">
            <w:pPr>
              <w:rPr>
                <w:b/>
              </w:rPr>
            </w:pPr>
          </w:p>
        </w:tc>
        <w:tc>
          <w:tcPr>
            <w:tcW w:w="6408" w:type="dxa"/>
            <w:gridSpan w:val="2"/>
          </w:tcPr>
          <w:p w14:paraId="6AD32C39" w14:textId="6C74CC88" w:rsidR="006C1E6C" w:rsidRDefault="006C1E6C" w:rsidP="006C1E6C">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When justifying your instructional choices in your plans, reference the theories and research you have learned in courses in your preparation program. Draw upon educational philosophy and specific theories</w:t>
            </w:r>
          </w:p>
          <w:p w14:paraId="137E5D84" w14:textId="77777777" w:rsidR="006C1E6C" w:rsidRDefault="006C1E6C" w:rsidP="006C1E6C">
            <w:pPr>
              <w:widowControl w:val="0"/>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of</w:t>
            </w:r>
            <w:proofErr w:type="gramEnd"/>
            <w:r>
              <w:rPr>
                <w:rFonts w:ascii="Times New Roman" w:hAnsi="Times New Roman" w:cs="Times New Roman"/>
                <w:sz w:val="20"/>
                <w:szCs w:val="20"/>
              </w:rPr>
              <w:t xml:space="preserve"> development, learning, group work, and motivation, as well as conceptions of the discipline you are teaching. You do not need to use formal citations, but you should explain the theoretical concepts merely name drop (e.g., </w:t>
            </w:r>
            <w:proofErr w:type="spellStart"/>
            <w:r>
              <w:rPr>
                <w:rFonts w:ascii="Times New Roman" w:hAnsi="Times New Roman" w:cs="Times New Roman"/>
                <w:sz w:val="20"/>
                <w:szCs w:val="20"/>
              </w:rPr>
              <w:t>Vygotsky</w:t>
            </w:r>
            <w:proofErr w:type="spellEnd"/>
            <w:r>
              <w:rPr>
                <w:rFonts w:ascii="Times New Roman" w:hAnsi="Times New Roman" w:cs="Times New Roman"/>
                <w:sz w:val="20"/>
                <w:szCs w:val="20"/>
              </w:rPr>
              <w:t xml:space="preserve"> or Bloom, cite a textbook author, or describe a concept without making explicit and well-developed connections to your own lesson plans, learning tasks, and knowledge of YOUR students.</w:t>
            </w:r>
          </w:p>
          <w:p w14:paraId="61671710" w14:textId="0D9E99A5" w:rsidR="0041469A" w:rsidRPr="006C1E6C" w:rsidRDefault="0041469A" w:rsidP="006C1E6C">
            <w:pPr>
              <w:widowControl w:val="0"/>
              <w:autoSpaceDE w:val="0"/>
              <w:autoSpaceDN w:val="0"/>
              <w:adjustRightInd w:val="0"/>
              <w:rPr>
                <w:rFonts w:ascii="Times New Roman" w:hAnsi="Times New Roman" w:cs="Times New Roman"/>
                <w:sz w:val="20"/>
                <w:szCs w:val="20"/>
              </w:rPr>
            </w:pPr>
            <w:r w:rsidRPr="007437D3">
              <w:rPr>
                <w:rFonts w:ascii="Times" w:hAnsi="Times" w:cs="Arial"/>
                <w:color w:val="000000"/>
                <w:sz w:val="20"/>
                <w:szCs w:val="20"/>
              </w:rPr>
              <w:t xml:space="preserve">What </w:t>
            </w:r>
            <w:r>
              <w:rPr>
                <w:rFonts w:ascii="Times" w:hAnsi="Times" w:cs="Arial"/>
                <w:color w:val="000000"/>
                <w:sz w:val="20"/>
                <w:szCs w:val="20"/>
              </w:rPr>
              <w:t>research/</w:t>
            </w:r>
            <w:r w:rsidRPr="007437D3">
              <w:rPr>
                <w:rFonts w:ascii="Times" w:hAnsi="Times" w:cs="Arial"/>
                <w:color w:val="000000"/>
                <w:sz w:val="20"/>
                <w:szCs w:val="20"/>
              </w:rPr>
              <w:t xml:space="preserve">theory/theorist have you </w:t>
            </w:r>
            <w:r w:rsidR="006C1E6C">
              <w:rPr>
                <w:rFonts w:ascii="Times" w:hAnsi="Times" w:cs="Arial"/>
                <w:color w:val="000000"/>
                <w:sz w:val="20"/>
                <w:szCs w:val="20"/>
              </w:rPr>
              <w:t xml:space="preserve">used/selected to determine the </w:t>
            </w:r>
            <w:r w:rsidRPr="007437D3">
              <w:rPr>
                <w:rFonts w:ascii="Times" w:hAnsi="Times" w:cs="Arial"/>
                <w:color w:val="000000"/>
                <w:sz w:val="20"/>
                <w:szCs w:val="20"/>
              </w:rPr>
              <w:t>earning task for this lesson and your students? Why?</w:t>
            </w:r>
          </w:p>
          <w:p w14:paraId="0FBAB88A" w14:textId="064E09F9" w:rsidR="00366776" w:rsidRPr="007437D3" w:rsidRDefault="00366776" w:rsidP="0041469A">
            <w:pPr>
              <w:rPr>
                <w:rFonts w:ascii="Times" w:hAnsi="Times"/>
                <w:sz w:val="20"/>
                <w:szCs w:val="20"/>
              </w:rPr>
            </w:pPr>
          </w:p>
        </w:tc>
      </w:tr>
      <w:tr w:rsidR="00366776" w14:paraId="09CC0966" w14:textId="77777777" w:rsidTr="003B0ED1">
        <w:tc>
          <w:tcPr>
            <w:tcW w:w="3168" w:type="dxa"/>
          </w:tcPr>
          <w:p w14:paraId="2EBB3ADF" w14:textId="71D63AC3" w:rsidR="00366776" w:rsidRPr="00083A2C" w:rsidRDefault="00366776" w:rsidP="00366776">
            <w:pPr>
              <w:rPr>
                <w:b/>
              </w:rPr>
            </w:pPr>
            <w:r>
              <w:rPr>
                <w:b/>
              </w:rPr>
              <w:t xml:space="preserve">13. Reflections/Future Planning </w:t>
            </w:r>
            <w:r w:rsidRPr="000F6B3E">
              <w:rPr>
                <w:sz w:val="20"/>
                <w:szCs w:val="20"/>
              </w:rPr>
              <w:t>(To what extent did the class learn what was intended? What are your next instructional steps? What did you learn about your studen</w:t>
            </w:r>
            <w:r>
              <w:rPr>
                <w:sz w:val="20"/>
                <w:szCs w:val="20"/>
              </w:rPr>
              <w:t>ts? What have you learned about yourself?)</w:t>
            </w:r>
          </w:p>
          <w:p w14:paraId="1D701B35" w14:textId="77777777" w:rsidR="00366776" w:rsidRDefault="00366776" w:rsidP="00366776">
            <w:pPr>
              <w:rPr>
                <w:b/>
              </w:rPr>
            </w:pPr>
          </w:p>
        </w:tc>
        <w:tc>
          <w:tcPr>
            <w:tcW w:w="6408" w:type="dxa"/>
            <w:gridSpan w:val="2"/>
          </w:tcPr>
          <w:p w14:paraId="7AE14CE7" w14:textId="77777777" w:rsidR="0041469A" w:rsidRPr="007437D3" w:rsidRDefault="0041469A" w:rsidP="0041469A">
            <w:pPr>
              <w:rPr>
                <w:rFonts w:ascii="Times" w:hAnsi="Times" w:cs="Arial"/>
                <w:color w:val="000000"/>
                <w:sz w:val="20"/>
                <w:szCs w:val="20"/>
              </w:rPr>
            </w:pPr>
            <w:r w:rsidRPr="007437D3">
              <w:rPr>
                <w:rFonts w:ascii="Times" w:hAnsi="Times" w:cs="Arial"/>
                <w:color w:val="000000"/>
                <w:sz w:val="20"/>
                <w:szCs w:val="20"/>
              </w:rPr>
              <w:t>What worked?</w:t>
            </w:r>
            <w:r w:rsidRPr="007437D3">
              <w:rPr>
                <w:rFonts w:ascii="Times" w:hAnsi="Times"/>
                <w:sz w:val="20"/>
                <w:szCs w:val="20"/>
              </w:rPr>
              <w:br/>
            </w:r>
            <w:r w:rsidRPr="007437D3">
              <w:rPr>
                <w:rFonts w:ascii="Times" w:hAnsi="Times" w:cs="Arial"/>
                <w:color w:val="000000"/>
                <w:sz w:val="20"/>
                <w:szCs w:val="20"/>
              </w:rPr>
              <w:t>What didn’t?</w:t>
            </w:r>
            <w:r w:rsidRPr="007437D3">
              <w:rPr>
                <w:rFonts w:ascii="Times" w:hAnsi="Times"/>
                <w:sz w:val="20"/>
                <w:szCs w:val="20"/>
              </w:rPr>
              <w:br/>
            </w:r>
            <w:r w:rsidRPr="007437D3">
              <w:rPr>
                <w:rFonts w:ascii="Times" w:hAnsi="Times" w:cs="Arial"/>
                <w:color w:val="000000"/>
                <w:sz w:val="20"/>
                <w:szCs w:val="20"/>
              </w:rPr>
              <w:t>For whom?</w:t>
            </w:r>
          </w:p>
          <w:p w14:paraId="0D742FCF" w14:textId="77777777" w:rsidR="0041469A" w:rsidRDefault="0041469A" w:rsidP="0041469A">
            <w:pPr>
              <w:rPr>
                <w:rFonts w:ascii="Times" w:hAnsi="Times" w:cs="Arial"/>
                <w:color w:val="000000"/>
                <w:sz w:val="20"/>
                <w:szCs w:val="20"/>
              </w:rPr>
            </w:pPr>
            <w:r w:rsidRPr="007437D3">
              <w:rPr>
                <w:rFonts w:ascii="Times" w:hAnsi="Times" w:cs="Arial"/>
                <w:color w:val="000000"/>
                <w:sz w:val="20"/>
                <w:szCs w:val="20"/>
              </w:rPr>
              <w:t>What instructional changes do you need to make for tomorrow’s lesson?</w:t>
            </w:r>
          </w:p>
          <w:p w14:paraId="5BC19201" w14:textId="63AC7F57" w:rsidR="0041469A" w:rsidRPr="006C1E6C" w:rsidRDefault="0041469A" w:rsidP="0041469A">
            <w:pPr>
              <w:rPr>
                <w:rFonts w:ascii="Times" w:hAnsi="Times"/>
                <w:bCs/>
                <w:sz w:val="20"/>
                <w:szCs w:val="20"/>
              </w:rPr>
            </w:pPr>
            <w:r>
              <w:rPr>
                <w:rFonts w:ascii="Times" w:hAnsi="Times"/>
                <w:sz w:val="20"/>
                <w:szCs w:val="20"/>
              </w:rPr>
              <w:t>Reviewing the student data gathered from this lesson, if</w:t>
            </w:r>
            <w:r w:rsidRPr="007437D3">
              <w:rPr>
                <w:rFonts w:ascii="Times" w:hAnsi="Times"/>
                <w:sz w:val="20"/>
                <w:szCs w:val="20"/>
              </w:rPr>
              <w:t xml:space="preserve"> you could teach this lesson again to the same group of students, what changes would you make</w:t>
            </w:r>
            <w:r>
              <w:rPr>
                <w:rFonts w:ascii="Times" w:hAnsi="Times"/>
                <w:sz w:val="20"/>
                <w:szCs w:val="20"/>
              </w:rPr>
              <w:t xml:space="preserve"> for the whole class, </w:t>
            </w:r>
            <w:r w:rsidRPr="00FF33F2">
              <w:rPr>
                <w:rFonts w:ascii="Times" w:hAnsi="Times"/>
                <w:sz w:val="20"/>
                <w:szCs w:val="20"/>
              </w:rPr>
              <w:t xml:space="preserve">for </w:t>
            </w:r>
            <w:r w:rsidRPr="00FF33F2">
              <w:rPr>
                <w:rFonts w:ascii="Times" w:hAnsi="Times"/>
                <w:bCs/>
                <w:sz w:val="20"/>
                <w:szCs w:val="20"/>
              </w:rPr>
              <w:t>groups with similar needs, and individual studies including students with IEPs, 504 Plans, Gifted, ELL, and/or Dyslexia?</w:t>
            </w:r>
            <w:r w:rsidRPr="007437D3">
              <w:rPr>
                <w:rFonts w:ascii="Times" w:hAnsi="Times"/>
                <w:sz w:val="20"/>
                <w:szCs w:val="20"/>
              </w:rPr>
              <w:br/>
            </w:r>
            <w:r w:rsidRPr="007437D3">
              <w:rPr>
                <w:rFonts w:ascii="Times" w:hAnsi="Times" w:cs="Arial"/>
                <w:color w:val="000000"/>
                <w:sz w:val="20"/>
                <w:szCs w:val="20"/>
              </w:rPr>
              <w:t xml:space="preserve">Why will these changes improve student learning? </w:t>
            </w:r>
            <w:r w:rsidRPr="007437D3">
              <w:rPr>
                <w:rFonts w:ascii="Times" w:hAnsi="Times"/>
                <w:sz w:val="20"/>
                <w:szCs w:val="20"/>
              </w:rPr>
              <w:br/>
            </w:r>
            <w:r w:rsidRPr="007437D3">
              <w:rPr>
                <w:rFonts w:ascii="Times" w:hAnsi="Times" w:cs="Arial"/>
                <w:color w:val="000000"/>
                <w:sz w:val="20"/>
                <w:szCs w:val="20"/>
              </w:rPr>
              <w:t>What research/ theory supports these changes?</w:t>
            </w:r>
          </w:p>
          <w:p w14:paraId="70D08004" w14:textId="77777777" w:rsidR="00366776" w:rsidRPr="007437D3" w:rsidRDefault="00366776" w:rsidP="00366776">
            <w:pPr>
              <w:rPr>
                <w:rFonts w:ascii="Times" w:hAnsi="Times"/>
                <w:sz w:val="20"/>
                <w:szCs w:val="20"/>
              </w:rPr>
            </w:pPr>
          </w:p>
        </w:tc>
      </w:tr>
    </w:tbl>
    <w:p w14:paraId="1153D139" w14:textId="50950B1F" w:rsidR="006411BE" w:rsidRDefault="006411BE"/>
    <w:sectPr w:rsidR="006411BE" w:rsidSect="006411BE">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0C721F" w14:textId="77777777" w:rsidR="00B15B3C" w:rsidRDefault="00B15B3C" w:rsidP="004D3EF0">
      <w:r>
        <w:separator/>
      </w:r>
    </w:p>
  </w:endnote>
  <w:endnote w:type="continuationSeparator" w:id="0">
    <w:p w14:paraId="26471DE0" w14:textId="77777777" w:rsidR="00B15B3C" w:rsidRDefault="00B15B3C" w:rsidP="004D3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36E39" w14:textId="77777777" w:rsidR="00E23155" w:rsidRDefault="00E23155" w:rsidP="009861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669FF5" w14:textId="77777777" w:rsidR="00E23155" w:rsidRDefault="00E23155" w:rsidP="004D3EF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4E631" w14:textId="77777777" w:rsidR="00E23155" w:rsidRDefault="00E23155" w:rsidP="009861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7493">
      <w:rPr>
        <w:rStyle w:val="PageNumber"/>
        <w:noProof/>
      </w:rPr>
      <w:t>5</w:t>
    </w:r>
    <w:r>
      <w:rPr>
        <w:rStyle w:val="PageNumber"/>
      </w:rPr>
      <w:fldChar w:fldCharType="end"/>
    </w:r>
  </w:p>
  <w:p w14:paraId="33E172FB" w14:textId="77777777" w:rsidR="00E23155" w:rsidRDefault="00E23155" w:rsidP="004D3EF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91759E" w14:textId="77777777" w:rsidR="00B15B3C" w:rsidRDefault="00B15B3C" w:rsidP="004D3EF0">
      <w:r>
        <w:separator/>
      </w:r>
    </w:p>
  </w:footnote>
  <w:footnote w:type="continuationSeparator" w:id="0">
    <w:p w14:paraId="7BEEDBD1" w14:textId="77777777" w:rsidR="00B15B3C" w:rsidRDefault="00B15B3C" w:rsidP="004D3EF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E208EC"/>
    <w:multiLevelType w:val="hybridMultilevel"/>
    <w:tmpl w:val="7910DC2E"/>
    <w:lvl w:ilvl="0" w:tplc="CE2034CA">
      <w:start w:val="7"/>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1BE"/>
    <w:rsid w:val="001E15F2"/>
    <w:rsid w:val="002A4F8A"/>
    <w:rsid w:val="002C0511"/>
    <w:rsid w:val="00314E8C"/>
    <w:rsid w:val="00366776"/>
    <w:rsid w:val="003B0ED1"/>
    <w:rsid w:val="0041469A"/>
    <w:rsid w:val="004A7493"/>
    <w:rsid w:val="004D3EF0"/>
    <w:rsid w:val="00575A46"/>
    <w:rsid w:val="005F5341"/>
    <w:rsid w:val="00602020"/>
    <w:rsid w:val="006411BE"/>
    <w:rsid w:val="006C1E6C"/>
    <w:rsid w:val="007229A7"/>
    <w:rsid w:val="00726336"/>
    <w:rsid w:val="00815480"/>
    <w:rsid w:val="00821ED7"/>
    <w:rsid w:val="0091080F"/>
    <w:rsid w:val="00986139"/>
    <w:rsid w:val="00B15B3C"/>
    <w:rsid w:val="00B1782B"/>
    <w:rsid w:val="00B443D7"/>
    <w:rsid w:val="00C469C7"/>
    <w:rsid w:val="00C87175"/>
    <w:rsid w:val="00DC1DAC"/>
    <w:rsid w:val="00E23155"/>
    <w:rsid w:val="00F20559"/>
    <w:rsid w:val="00F9766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322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11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4D3EF0"/>
    <w:pPr>
      <w:tabs>
        <w:tab w:val="center" w:pos="4320"/>
        <w:tab w:val="right" w:pos="8640"/>
      </w:tabs>
    </w:pPr>
  </w:style>
  <w:style w:type="character" w:customStyle="1" w:styleId="FooterChar">
    <w:name w:val="Footer Char"/>
    <w:basedOn w:val="DefaultParagraphFont"/>
    <w:link w:val="Footer"/>
    <w:uiPriority w:val="99"/>
    <w:rsid w:val="004D3EF0"/>
  </w:style>
  <w:style w:type="character" w:styleId="PageNumber">
    <w:name w:val="page number"/>
    <w:basedOn w:val="DefaultParagraphFont"/>
    <w:uiPriority w:val="99"/>
    <w:semiHidden/>
    <w:unhideWhenUsed/>
    <w:rsid w:val="004D3EF0"/>
  </w:style>
  <w:style w:type="paragraph" w:styleId="ListParagraph">
    <w:name w:val="List Paragraph"/>
    <w:basedOn w:val="Normal"/>
    <w:uiPriority w:val="34"/>
    <w:qFormat/>
    <w:rsid w:val="00366776"/>
    <w:pPr>
      <w:spacing w:after="200" w:line="276" w:lineRule="auto"/>
      <w:ind w:left="720"/>
      <w:contextualSpacing/>
    </w:pPr>
    <w:rPr>
      <w:sz w:val="22"/>
      <w:szCs w:val="22"/>
      <w:lang w:eastAsia="ja-JP"/>
    </w:rPr>
  </w:style>
  <w:style w:type="paragraph" w:customStyle="1" w:styleId="Default">
    <w:name w:val="Default"/>
    <w:rsid w:val="00C469C7"/>
    <w:pPr>
      <w:widowControl w:val="0"/>
      <w:autoSpaceDE w:val="0"/>
      <w:autoSpaceDN w:val="0"/>
      <w:adjustRightInd w:val="0"/>
    </w:pPr>
    <w:rPr>
      <w:rFonts w:ascii="Arial" w:hAnsi="Arial" w:cs="Arial"/>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11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4D3EF0"/>
    <w:pPr>
      <w:tabs>
        <w:tab w:val="center" w:pos="4320"/>
        <w:tab w:val="right" w:pos="8640"/>
      </w:tabs>
    </w:pPr>
  </w:style>
  <w:style w:type="character" w:customStyle="1" w:styleId="FooterChar">
    <w:name w:val="Footer Char"/>
    <w:basedOn w:val="DefaultParagraphFont"/>
    <w:link w:val="Footer"/>
    <w:uiPriority w:val="99"/>
    <w:rsid w:val="004D3EF0"/>
  </w:style>
  <w:style w:type="character" w:styleId="PageNumber">
    <w:name w:val="page number"/>
    <w:basedOn w:val="DefaultParagraphFont"/>
    <w:uiPriority w:val="99"/>
    <w:semiHidden/>
    <w:unhideWhenUsed/>
    <w:rsid w:val="004D3EF0"/>
  </w:style>
  <w:style w:type="paragraph" w:styleId="ListParagraph">
    <w:name w:val="List Paragraph"/>
    <w:basedOn w:val="Normal"/>
    <w:uiPriority w:val="34"/>
    <w:qFormat/>
    <w:rsid w:val="00366776"/>
    <w:pPr>
      <w:spacing w:after="200" w:line="276" w:lineRule="auto"/>
      <w:ind w:left="720"/>
      <w:contextualSpacing/>
    </w:pPr>
    <w:rPr>
      <w:sz w:val="22"/>
      <w:szCs w:val="22"/>
      <w:lang w:eastAsia="ja-JP"/>
    </w:rPr>
  </w:style>
  <w:style w:type="paragraph" w:customStyle="1" w:styleId="Default">
    <w:name w:val="Default"/>
    <w:rsid w:val="00C469C7"/>
    <w:pPr>
      <w:widowControl w:val="0"/>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footnotes" Target="footnotes.xml"/><Relationship Id="rId11"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81cbc62-9c94-4650-91c8-fbcdad032e96">65M42YJNURMD-687781058-5</_dlc_DocId>
    <_dlc_DocIdUrl xmlns="881cbc62-9c94-4650-91c8-fbcdad032e96">
      <Url>https://www.findlay.edu/intranet/colleges/education/_layouts/15/DocIdRedir.aspx?ID=65M42YJNURMD-687781058-5</Url>
      <Description>65M42YJNURMD-687781058-5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F83A81D87ADD48B153945A7AD9B36A" ma:contentTypeVersion="5" ma:contentTypeDescription="Create a new document." ma:contentTypeScope="" ma:versionID="aa4437f7f0811d5ce46f617aa125e69d">
  <xsd:schema xmlns:xsd="http://www.w3.org/2001/XMLSchema" xmlns:xs="http://www.w3.org/2001/XMLSchema" xmlns:p="http://schemas.microsoft.com/office/2006/metadata/properties" xmlns:ns1="http://schemas.microsoft.com/sharepoint/v3" xmlns:ns2="881cbc62-9c94-4650-91c8-fbcdad032e96" targetNamespace="http://schemas.microsoft.com/office/2006/metadata/properties" ma:root="true" ma:fieldsID="b00f7090dbbe71aca3df0ea180e5e135" ns1:_="" ns2:_="">
    <xsd:import namespace="http://schemas.microsoft.com/sharepoint/v3"/>
    <xsd:import namespace="881cbc62-9c94-4650-91c8-fbcdad032e96"/>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1cbc62-9c94-4650-91c8-fbcdad032e9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F0D3D55-AF58-4043-9F61-7ABA406EA7F8}"/>
</file>

<file path=customXml/itemProps2.xml><?xml version="1.0" encoding="utf-8"?>
<ds:datastoreItem xmlns:ds="http://schemas.openxmlformats.org/officeDocument/2006/customXml" ds:itemID="{D49A09C1-3980-4030-8EE5-923B3D7FA29F}"/>
</file>

<file path=customXml/itemProps3.xml><?xml version="1.0" encoding="utf-8"?>
<ds:datastoreItem xmlns:ds="http://schemas.openxmlformats.org/officeDocument/2006/customXml" ds:itemID="{91F9F82B-DBBB-45BE-B39E-BC3A42B80EB9}"/>
</file>

<file path=customXml/itemProps4.xml><?xml version="1.0" encoding="utf-8"?>
<ds:datastoreItem xmlns:ds="http://schemas.openxmlformats.org/officeDocument/2006/customXml" ds:itemID="{913EEF5C-6512-4F7F-A1B3-785AC7E57F76}"/>
</file>

<file path=docProps/app.xml><?xml version="1.0" encoding="utf-8"?>
<Properties xmlns="http://schemas.openxmlformats.org/officeDocument/2006/extended-properties" xmlns:vt="http://schemas.openxmlformats.org/officeDocument/2006/docPropsVTypes">
  <Template>Normal.dotm</Template>
  <TotalTime>1</TotalTime>
  <Pages>5</Pages>
  <Words>1686</Words>
  <Characters>9614</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The University of Findlay</Company>
  <LinksUpToDate>false</LinksUpToDate>
  <CharactersWithSpaces>11278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Guidance Document</dc:title>
  <dc:creator>ITS</dc:creator>
  <cp:lastModifiedBy>ITS</cp:lastModifiedBy>
  <cp:revision>2</cp:revision>
  <dcterms:created xsi:type="dcterms:W3CDTF">2013-08-09T17:53:00Z</dcterms:created>
  <dcterms:modified xsi:type="dcterms:W3CDTF">2013-08-09T17:53:00Z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0x01010045F83A81D87ADD48B153945A7AD9B36A</vt:lpwstr>
  </property>
  <property fmtid="{D5CDD505-2E9C-101B-9397-08002B2CF9AE}" pid="3" name="_dlc_DocIdItemGuid">
    <vt:lpwstr>0b512ebb-673f-4dd2-9c5e-507d4161fc2a</vt:lpwstr>
  </property>
</Properties>
</file>